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471"/>
        <w:gridCol w:w="3685"/>
        <w:gridCol w:w="3791"/>
      </w:tblGrid>
      <w:tr w:rsidR="00D4679E" w:rsidRPr="00EA643B" w14:paraId="29848642" w14:textId="77777777" w:rsidTr="00CA4528">
        <w:trPr>
          <w:trHeight w:hRule="exact" w:val="1597"/>
          <w:jc w:val="center"/>
        </w:trPr>
        <w:tc>
          <w:tcPr>
            <w:tcW w:w="1777" w:type="dxa"/>
            <w:vAlign w:val="center"/>
          </w:tcPr>
          <w:p w14:paraId="3AD269D5" w14:textId="14C10F25" w:rsidR="00D4679E" w:rsidRPr="00EA643B" w:rsidRDefault="00F83CE7" w:rsidP="00EA643B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997C01D" wp14:editId="137EA390">
                  <wp:extent cx="971550" cy="809625"/>
                  <wp:effectExtent l="0" t="0" r="0" b="9525"/>
                  <wp:docPr id="1" name="Imagem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7" w:type="dxa"/>
            <w:gridSpan w:val="3"/>
            <w:vAlign w:val="center"/>
          </w:tcPr>
          <w:p w14:paraId="3532D610" w14:textId="77777777" w:rsidR="007641B1" w:rsidRPr="007641B1" w:rsidRDefault="007641B1" w:rsidP="007641B1">
            <w:pPr>
              <w:jc w:val="center"/>
              <w:rPr>
                <w:rFonts w:ascii="Arial Black" w:hAnsi="Arial Black"/>
                <w:b/>
                <w:sz w:val="28"/>
                <w:szCs w:val="30"/>
                <w:lang w:eastAsia="pt-BR"/>
              </w:rPr>
            </w:pPr>
            <w:r w:rsidRPr="007641B1">
              <w:rPr>
                <w:rFonts w:ascii="Arial Black" w:hAnsi="Arial Black"/>
                <w:b/>
                <w:sz w:val="28"/>
                <w:szCs w:val="30"/>
              </w:rPr>
              <w:t>LISTA DE VERIFICAÇÕES PARA EMISSÃO DE CERTIFICADO DE AERONAVEGABILIDADE PARA AERONAVES RECÉM-FABRICADAS (CAARF)</w:t>
            </w:r>
          </w:p>
          <w:p w14:paraId="7A4AFACD" w14:textId="77777777" w:rsidR="00D4679E" w:rsidRPr="00EA643B" w:rsidRDefault="00D4679E" w:rsidP="005830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C3A86" w:rsidRPr="003B1B2F" w14:paraId="36637E2B" w14:textId="77777777" w:rsidTr="7E8D211C">
        <w:trPr>
          <w:trHeight w:val="283"/>
          <w:jc w:val="center"/>
        </w:trPr>
        <w:tc>
          <w:tcPr>
            <w:tcW w:w="10724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1F4826" w14:textId="77777777" w:rsidR="007641B1" w:rsidRDefault="007641B1" w:rsidP="00EE50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71FC028" w14:textId="77777777" w:rsidR="007C3A86" w:rsidRDefault="007641B1" w:rsidP="00EE50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AERONAVE</w:t>
            </w:r>
          </w:p>
          <w:p w14:paraId="581B9D04" w14:textId="77777777" w:rsidR="007641B1" w:rsidRPr="003964EB" w:rsidRDefault="007641B1" w:rsidP="00EE5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41B1" w:rsidRPr="003B1B2F" w14:paraId="6B23FD3A" w14:textId="77777777" w:rsidTr="7E8D211C">
        <w:trPr>
          <w:trHeight w:val="338"/>
          <w:jc w:val="center"/>
        </w:trPr>
        <w:tc>
          <w:tcPr>
            <w:tcW w:w="3248" w:type="dxa"/>
            <w:gridSpan w:val="2"/>
            <w:tcBorders>
              <w:bottom w:val="nil"/>
            </w:tcBorders>
            <w:vAlign w:val="center"/>
          </w:tcPr>
          <w:p w14:paraId="21EBF7B0" w14:textId="77777777" w:rsidR="007641B1" w:rsidRPr="003964EB" w:rsidRDefault="007641B1" w:rsidP="007641B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Marcas: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7489DA06" w14:textId="77777777" w:rsidR="007641B1" w:rsidRPr="003964EB" w:rsidRDefault="007641B1" w:rsidP="0074717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Fabricante:</w:t>
            </w:r>
          </w:p>
        </w:tc>
        <w:tc>
          <w:tcPr>
            <w:tcW w:w="3791" w:type="dxa"/>
            <w:tcBorders>
              <w:bottom w:val="nil"/>
            </w:tcBorders>
            <w:vAlign w:val="center"/>
          </w:tcPr>
          <w:p w14:paraId="677E1622" w14:textId="77777777" w:rsidR="007641B1" w:rsidRPr="003964EB" w:rsidRDefault="007641B1" w:rsidP="0074717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Modelo:</w:t>
            </w:r>
          </w:p>
        </w:tc>
      </w:tr>
      <w:tr w:rsidR="007641B1" w:rsidRPr="003B1B2F" w14:paraId="46417FE8" w14:textId="77777777" w:rsidTr="7E8D211C">
        <w:trPr>
          <w:trHeight w:val="337"/>
          <w:jc w:val="center"/>
        </w:trPr>
        <w:tc>
          <w:tcPr>
            <w:tcW w:w="3248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EB682F8" w14:textId="77777777" w:rsidR="007641B1" w:rsidRDefault="00747171" w:rsidP="00EE50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bookmarkEnd w:id="0"/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  <w:vAlign w:val="center"/>
          </w:tcPr>
          <w:p w14:paraId="1ACB4953" w14:textId="77777777" w:rsidR="007641B1" w:rsidRDefault="00747171" w:rsidP="00EE50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3791" w:type="dxa"/>
            <w:tcBorders>
              <w:top w:val="nil"/>
              <w:bottom w:val="single" w:sz="12" w:space="0" w:color="auto"/>
            </w:tcBorders>
            <w:vAlign w:val="center"/>
          </w:tcPr>
          <w:p w14:paraId="03C8B7D8" w14:textId="77777777" w:rsidR="007641B1" w:rsidRDefault="00747171" w:rsidP="00EE500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</w:tr>
      <w:tr w:rsidR="007641B1" w:rsidRPr="003B1B2F" w14:paraId="217B5C11" w14:textId="77777777" w:rsidTr="7E8D211C">
        <w:trPr>
          <w:trHeight w:val="338"/>
          <w:jc w:val="center"/>
        </w:trPr>
        <w:tc>
          <w:tcPr>
            <w:tcW w:w="324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59D4C816" w14:textId="77777777" w:rsidR="007641B1" w:rsidRPr="003964EB" w:rsidRDefault="007641B1" w:rsidP="0074717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Número de Série: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  <w:vAlign w:val="center"/>
          </w:tcPr>
          <w:p w14:paraId="530CE7E8" w14:textId="77777777" w:rsidR="007641B1" w:rsidRPr="003964EB" w:rsidRDefault="007641B1" w:rsidP="0074717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Operador:</w:t>
            </w:r>
          </w:p>
        </w:tc>
        <w:tc>
          <w:tcPr>
            <w:tcW w:w="3791" w:type="dxa"/>
            <w:tcBorders>
              <w:top w:val="single" w:sz="12" w:space="0" w:color="auto"/>
              <w:bottom w:val="nil"/>
            </w:tcBorders>
            <w:vAlign w:val="center"/>
          </w:tcPr>
          <w:p w14:paraId="3129890C" w14:textId="77777777" w:rsidR="007641B1" w:rsidRPr="003964EB" w:rsidRDefault="007641B1" w:rsidP="0074717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Categoria de Registro:</w:t>
            </w:r>
          </w:p>
        </w:tc>
      </w:tr>
      <w:tr w:rsidR="007641B1" w:rsidRPr="003B1B2F" w14:paraId="2B2E67CD" w14:textId="77777777" w:rsidTr="7E8D211C">
        <w:trPr>
          <w:trHeight w:val="337"/>
          <w:jc w:val="center"/>
        </w:trPr>
        <w:tc>
          <w:tcPr>
            <w:tcW w:w="3248" w:type="dxa"/>
            <w:gridSpan w:val="2"/>
            <w:tcBorders>
              <w:top w:val="nil"/>
            </w:tcBorders>
            <w:vAlign w:val="center"/>
          </w:tcPr>
          <w:p w14:paraId="1487AF53" w14:textId="77777777" w:rsidR="007641B1" w:rsidRDefault="00747171" w:rsidP="003964E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14:paraId="345DD101" w14:textId="77777777" w:rsidR="007641B1" w:rsidRDefault="00747171" w:rsidP="003964E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3791" w:type="dxa"/>
            <w:tcBorders>
              <w:top w:val="nil"/>
            </w:tcBorders>
            <w:vAlign w:val="center"/>
          </w:tcPr>
          <w:p w14:paraId="0E27E2A4" w14:textId="77777777" w:rsidR="007641B1" w:rsidRDefault="00747171" w:rsidP="003964E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</w:tr>
    </w:tbl>
    <w:p w14:paraId="2E50DC1F" w14:textId="77777777" w:rsidR="00BF47D2" w:rsidRPr="0060517D" w:rsidRDefault="00BF47D2" w:rsidP="003964EB">
      <w:pPr>
        <w:spacing w:after="0"/>
        <w:rPr>
          <w:rFonts w:ascii="Arial" w:hAnsi="Arial" w:cs="Arial"/>
        </w:rPr>
      </w:pPr>
    </w:p>
    <w:tbl>
      <w:tblPr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7"/>
        <w:gridCol w:w="1353"/>
      </w:tblGrid>
      <w:tr w:rsidR="00417A0C" w:rsidRPr="00EA643B" w14:paraId="5789E47C" w14:textId="77777777" w:rsidTr="009F253F">
        <w:trPr>
          <w:trHeight w:hRule="exact" w:val="567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F195106" w14:textId="77777777" w:rsidR="00417A0C" w:rsidRPr="00EA643B" w:rsidRDefault="007641B1" w:rsidP="00E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 A – ACEITAÇÃO DO REQUERIMENTO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9464320" w14:textId="77777777" w:rsidR="00417A0C" w:rsidRPr="00EA643B" w:rsidRDefault="007641B1" w:rsidP="00E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9E5E86" w:rsidRPr="0058305D" w14:paraId="4854444C" w14:textId="77777777" w:rsidTr="000435AE">
        <w:trPr>
          <w:trHeight w:hRule="exact" w:val="510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F5C49" w14:textId="42A633D5" w:rsidR="009E5E86" w:rsidRPr="009E5E86" w:rsidRDefault="009E5E86" w:rsidP="009E5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sz w:val="20"/>
              </w:rPr>
            </w:pPr>
            <w:r>
              <w:rPr>
                <w:b/>
              </w:rPr>
              <w:t>Requerimento:</w:t>
            </w:r>
            <w:r>
              <w:t xml:space="preserve"> O requerimento (F-</w:t>
            </w:r>
            <w:r w:rsidR="00E02F63">
              <w:t>131</w:t>
            </w:r>
            <w:r>
              <w:t>-0</w:t>
            </w:r>
            <w:r w:rsidR="00E02F63">
              <w:t>9</w:t>
            </w:r>
            <w:r>
              <w:t>) deve estar acompanhado de:</w:t>
            </w:r>
          </w:p>
        </w:tc>
      </w:tr>
      <w:tr w:rsidR="00417A0C" w:rsidRPr="0058305D" w14:paraId="0D90711D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CE10A" w14:textId="77777777" w:rsidR="00417A0C" w:rsidRPr="0058305D" w:rsidRDefault="009E5E86" w:rsidP="00DD6AE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</w:rPr>
            </w:pPr>
            <w:r>
              <w:t xml:space="preserve">Uma declaração de conformidade para produto novo, que </w:t>
            </w:r>
            <w:r w:rsidR="00401D32" w:rsidRPr="00401D32">
              <w:rPr>
                <w:b/>
                <w:u w:val="single"/>
              </w:rPr>
              <w:t>NÃO</w:t>
            </w:r>
            <w:r w:rsidR="00401D32">
              <w:t xml:space="preserve"> </w:t>
            </w:r>
            <w:r>
              <w:t>tenha sido fabricado segundo um COP (Formulário F</w:t>
            </w:r>
            <w:r w:rsidRPr="00CA4528">
              <w:t>-300-18). [RBAC 21.130].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216C6" w14:textId="7491EE46" w:rsidR="00417A0C" w:rsidRPr="0058305D" w:rsidRDefault="009E5E8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bookmarkStart w:id="1" w:name="Dropdown1"/>
            <w:r w:rsidRPr="007634E0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401D32" w:rsidRPr="0058305D" w14:paraId="141274C7" w14:textId="77777777" w:rsidTr="000435AE">
        <w:trPr>
          <w:trHeight w:hRule="exact" w:val="510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02E70" w14:textId="77777777" w:rsidR="00401D32" w:rsidRPr="009E5E86" w:rsidRDefault="00401D32" w:rsidP="00401D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b/>
              </w:rPr>
              <w:t>Providências do Inspetor</w:t>
            </w:r>
            <w:r w:rsidRPr="00401D32">
              <w:rPr>
                <w:b/>
              </w:rPr>
              <w:t>:</w:t>
            </w:r>
          </w:p>
        </w:tc>
      </w:tr>
      <w:tr w:rsidR="00417A0C" w:rsidRPr="0058305D" w14:paraId="36598AAE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6B3F6" w14:textId="66A5A2BB" w:rsidR="00417A0C" w:rsidRPr="00401D32" w:rsidRDefault="00401D32" w:rsidP="00311C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>
              <w:t xml:space="preserve">Consultar o coordenador do processo de </w:t>
            </w:r>
            <w:r w:rsidRPr="005F1B8C">
              <w:t>certificação</w:t>
            </w:r>
            <w:r>
              <w:t xml:space="preserve"> de tipo a respeito de quais verificações específicas </w:t>
            </w:r>
            <w:r w:rsidR="00311C75">
              <w:t xml:space="preserve">que eventualmente </w:t>
            </w:r>
            <w:r>
              <w:t>dev</w:t>
            </w:r>
            <w:r w:rsidR="00311C75">
              <w:t>a</w:t>
            </w:r>
            <w:r>
              <w:t xml:space="preserve">m ser </w:t>
            </w:r>
            <w:r w:rsidR="00311C75">
              <w:t>realizadas</w:t>
            </w:r>
            <w:r>
              <w:t xml:space="preserve"> na aeronave</w:t>
            </w:r>
            <w:r w:rsidR="00417A0C" w:rsidRPr="00401D32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02AAA7" w14:textId="77777777" w:rsidR="00417A0C" w:rsidRPr="00ED6C9F" w:rsidRDefault="008E5AC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8305D" w:rsidRPr="0058305D" w14:paraId="5D3D57A8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A1007" w14:textId="77777777" w:rsidR="0058305D" w:rsidRPr="00401D32" w:rsidRDefault="00401D32" w:rsidP="00DD6AE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>
              <w:t>Preparar a lista de diretrizes de aeronavegabilidade, nacionais e estrangeiras, aplicáveis à aeronave, motor(es) e hélice(s)</w:t>
            </w:r>
            <w:r w:rsidR="0058305D" w:rsidRPr="00401D32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595B6" w14:textId="77777777" w:rsidR="0058305D" w:rsidRPr="00ED6C9F" w:rsidRDefault="008E5AC6" w:rsidP="0058305D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8305D" w:rsidRPr="0058305D" w14:paraId="4CEDA99B" w14:textId="77777777" w:rsidTr="000435AE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58C1A5" w14:textId="77777777" w:rsidR="0058305D" w:rsidRPr="00401D32" w:rsidRDefault="00401D32" w:rsidP="00DD6AE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>
              <w:t>Consultar a situação técnica da aeronave junto ao RAB</w:t>
            </w:r>
            <w:r w:rsidR="0058305D" w:rsidRPr="00401D32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982DA" w14:textId="77777777" w:rsidR="0058305D" w:rsidRPr="00ED6C9F" w:rsidRDefault="008E5AC6" w:rsidP="0058305D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8305D" w:rsidRPr="0058305D" w14:paraId="453A64C9" w14:textId="77777777" w:rsidTr="00311C75">
        <w:trPr>
          <w:trHeight w:hRule="exact" w:val="921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AAC3C9" w14:textId="77777777" w:rsidR="0058305D" w:rsidRDefault="00401D32" w:rsidP="00DD6AE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>
              <w:t>Verificar se há CST/</w:t>
            </w:r>
            <w:r w:rsidRPr="000026BF">
              <w:t>STC</w:t>
            </w:r>
            <w:r>
              <w:t>, modificações e/ou grandes reparos incorporados, se aplicável</w:t>
            </w:r>
            <w:r w:rsidR="0058305D" w:rsidRPr="00401D32">
              <w:t>.</w:t>
            </w:r>
          </w:p>
          <w:p w14:paraId="549072ED" w14:textId="1DF2BC1A" w:rsidR="00311C75" w:rsidRPr="00401D32" w:rsidRDefault="00311C75" w:rsidP="00311C75">
            <w:pPr>
              <w:pStyle w:val="ListParagraph"/>
              <w:spacing w:after="0" w:line="240" w:lineRule="auto"/>
              <w:ind w:left="697"/>
              <w:jc w:val="both"/>
            </w:pPr>
            <w:r>
              <w:t>[Consultar o Controle de Processos no Sitio da Superintendência de Aeronavegabilidade da ANAC].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5E336" w14:textId="77777777" w:rsidR="0058305D" w:rsidRPr="00ED6C9F" w:rsidRDefault="008E5AC6" w:rsidP="0058305D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8305D" w:rsidRPr="0058305D" w14:paraId="44C053F3" w14:textId="77777777" w:rsidTr="00311C75">
        <w:trPr>
          <w:trHeight w:hRule="exact" w:val="991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E5167" w14:textId="77777777" w:rsidR="00311C75" w:rsidRDefault="00401D32" w:rsidP="00311C7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>
              <w:t>Providenciar a especificação de tipo do produto</w:t>
            </w:r>
            <w:r w:rsidR="0058305D" w:rsidRPr="00401D32">
              <w:t>.</w:t>
            </w:r>
            <w:r w:rsidR="00311C75">
              <w:t xml:space="preserve"> </w:t>
            </w:r>
          </w:p>
          <w:p w14:paraId="6C394883" w14:textId="6EA5B521" w:rsidR="0058305D" w:rsidRPr="00401D32" w:rsidRDefault="00311C75" w:rsidP="00311C75">
            <w:pPr>
              <w:pStyle w:val="ListParagraph"/>
              <w:spacing w:after="0" w:line="240" w:lineRule="auto"/>
              <w:ind w:left="697"/>
              <w:jc w:val="both"/>
            </w:pPr>
            <w:r>
              <w:t>[Consultar Detentores do Projeto de Tipo e respectiva Especificação no Sitio da Superintendência de Aeronavegabilidade da ANAC].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FAD18" w14:textId="77777777" w:rsidR="0058305D" w:rsidRPr="00ED6C9F" w:rsidRDefault="008E5AC6" w:rsidP="0058305D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8305D" w:rsidRPr="0058305D" w14:paraId="437CEDFE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617037" w14:textId="5BE589A8" w:rsidR="0058305D" w:rsidRPr="00401D32" w:rsidRDefault="00401D32" w:rsidP="00693D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>
              <w:t>Providenciar listagem atualizada das ordens de engenharia aprovadas e incorporadas na aer</w:t>
            </w:r>
            <w:r w:rsidR="00311C75">
              <w:t>onave [C</w:t>
            </w:r>
            <w:r>
              <w:t xml:space="preserve">onsultar o </w:t>
            </w:r>
            <w:r w:rsidR="00693DFB">
              <w:t>Coordenador do Programa</w:t>
            </w:r>
            <w:r w:rsidR="00311C75">
              <w:t>]</w:t>
            </w:r>
            <w:r w:rsidR="0058305D" w:rsidRPr="00401D32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AA6C7" w14:textId="77777777" w:rsidR="0058305D" w:rsidRPr="00ED6C9F" w:rsidRDefault="008E5AC6" w:rsidP="0058305D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01D32" w:rsidRPr="0058305D" w14:paraId="76C3ED6A" w14:textId="77777777" w:rsidTr="00D05186">
        <w:trPr>
          <w:trHeight w:hRule="exact" w:val="718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6609D" w14:textId="77777777" w:rsidR="00311C75" w:rsidRDefault="00401D32" w:rsidP="00DD6AE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>
              <w:t>Verificar a versão atualiz</w:t>
            </w:r>
            <w:r w:rsidR="00311C75">
              <w:t>ada do Manual de Voo/Operações</w:t>
            </w:r>
          </w:p>
          <w:p w14:paraId="2AC310FA" w14:textId="5F5070BC" w:rsidR="00401D32" w:rsidRDefault="00311C75" w:rsidP="00311C75">
            <w:pPr>
              <w:pStyle w:val="ListParagraph"/>
              <w:spacing w:after="0" w:line="240" w:lineRule="auto"/>
              <w:ind w:left="697"/>
              <w:jc w:val="both"/>
            </w:pPr>
            <w:r>
              <w:t>[C</w:t>
            </w:r>
            <w:r w:rsidR="00401D32" w:rsidRPr="00E66372">
              <w:t xml:space="preserve">onsultar </w:t>
            </w:r>
            <w:r w:rsidR="00693DFB">
              <w:t>Coordenador do Programa</w:t>
            </w:r>
            <w:r>
              <w:t>]</w:t>
            </w:r>
            <w:r w:rsidR="00401D32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F0949" w14:textId="77777777" w:rsidR="00401D32" w:rsidRPr="00ED6C9F" w:rsidRDefault="008E5AC6" w:rsidP="0058305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01D32" w:rsidRPr="0058305D" w14:paraId="76CE5C69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7E8AD" w14:textId="77777777" w:rsidR="00401D32" w:rsidRDefault="00401D32" w:rsidP="00DD6AE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 w:rsidRPr="00A624B6">
              <w:t>Verificar se o Requerimento (F-100-06) está com todos os campos aplicáveis preenchidos corretamente</w:t>
            </w:r>
            <w:r w:rsidRPr="00401D32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627B6" w14:textId="77777777" w:rsidR="00401D32" w:rsidRPr="00ED6C9F" w:rsidRDefault="008E5AC6" w:rsidP="0058305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58305D" w:rsidRPr="0058305D" w14:paraId="172AF981" w14:textId="77777777" w:rsidTr="00D05186">
        <w:trPr>
          <w:trHeight w:hRule="exact" w:val="993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11FD5" w14:textId="77777777" w:rsidR="0058305D" w:rsidRDefault="00401D32" w:rsidP="00DD6AE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>
              <w:t>Providenciar as etiquetas para registro da vistoria nas cadernetas de célula, motor e hélice</w:t>
            </w:r>
            <w:r w:rsidR="0058305D" w:rsidRPr="00401D32">
              <w:t>.</w:t>
            </w:r>
          </w:p>
          <w:p w14:paraId="65BC2C8A" w14:textId="16253053" w:rsidR="00D05186" w:rsidRPr="00401D32" w:rsidRDefault="00D05186" w:rsidP="00D05186">
            <w:pPr>
              <w:pStyle w:val="ListParagraph"/>
              <w:spacing w:after="0" w:line="240" w:lineRule="auto"/>
              <w:ind w:left="697"/>
              <w:jc w:val="both"/>
            </w:pPr>
            <w:r>
              <w:t>[Consultar Formulários Padronizados no Sitio da Superintendência de Aeronavegabilidade da ANAC].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5A8D5" w14:textId="77777777" w:rsidR="0058305D" w:rsidRPr="00ED6C9F" w:rsidRDefault="008E5AC6" w:rsidP="0058305D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1C3EA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C3EAD" w:rsidRPr="0058305D" w14:paraId="26B5E273" w14:textId="77777777" w:rsidTr="00061BCD">
        <w:trPr>
          <w:trHeight w:hRule="exact" w:val="837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DB366" w14:textId="3CD4BADF" w:rsidR="001C3EAD" w:rsidRDefault="001C3EAD" w:rsidP="00DD6AE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</w:pPr>
            <w:r w:rsidRPr="005E4AC8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 xml:space="preserve">Verificar se as TFAC de vistoria e de emissão do certificado foram devidamente alocadas no sistema </w:t>
            </w:r>
            <w:r w:rsidRPr="0076051F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ANAC</w:t>
            </w:r>
            <w:r w:rsidR="0076051F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.</w:t>
            </w:r>
            <w:r w:rsidR="00061BCD" w:rsidRPr="0076051F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 xml:space="preserve"> (</w:t>
            </w:r>
            <w:r w:rsidR="00524D19" w:rsidRPr="0076051F">
              <w:rPr>
                <w:rFonts w:ascii="Segoe UI" w:eastAsia="Times New Roman" w:hAnsi="Segoe UI" w:cs="Segoe UI"/>
                <w:i/>
                <w:sz w:val="21"/>
                <w:szCs w:val="21"/>
                <w:lang w:eastAsia="pt-BR"/>
              </w:rPr>
              <w:t>Não aplicável a vistorias realizadas por PCF</w:t>
            </w:r>
            <w:r w:rsidR="00524D19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807F4" w14:textId="51F08564" w:rsidR="001C3EAD" w:rsidRDefault="001C3EAD" w:rsidP="0058305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1C3EA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C3EAD" w:rsidRPr="0058305D" w14:paraId="162C58FC" w14:textId="77777777" w:rsidTr="00311C75">
        <w:trPr>
          <w:trHeight w:hRule="exact" w:val="84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0B308" w14:textId="4604AFB0" w:rsidR="001C3EAD" w:rsidRPr="005E4AC8" w:rsidRDefault="001C3EAD" w:rsidP="00DD6AE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97" w:hanging="357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</w:pPr>
            <w:r w:rsidRPr="005E4AC8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Confirmar com o requerente a disponibilidade da aeronave para realização da vistoria no período proposto antes de se deslocar para a vistoria</w:t>
            </w:r>
            <w:r w:rsidR="0076051F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 xml:space="preserve">. </w:t>
            </w:r>
            <w:r w:rsidR="0076051F" w:rsidRPr="0076051F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(</w:t>
            </w:r>
            <w:r w:rsidR="0076051F" w:rsidRPr="0076051F">
              <w:rPr>
                <w:rFonts w:ascii="Segoe UI" w:eastAsia="Times New Roman" w:hAnsi="Segoe UI" w:cs="Segoe UI"/>
                <w:i/>
                <w:sz w:val="21"/>
                <w:szCs w:val="21"/>
                <w:lang w:eastAsia="pt-BR"/>
              </w:rPr>
              <w:t>Não aplicável a vistorias realizadas por PCF</w:t>
            </w:r>
            <w:r w:rsidR="0076051F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0EE21" w14:textId="4BCDB909" w:rsidR="001C3EAD" w:rsidRDefault="001C3EAD" w:rsidP="0058305D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1C3EA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C3A86" w:rsidRPr="0058305D" w14:paraId="7938F94F" w14:textId="77777777" w:rsidTr="009F253F">
        <w:trPr>
          <w:trHeight w:hRule="exact" w:val="567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6B282BB" w14:textId="77777777" w:rsidR="007C3A86" w:rsidRPr="009E5E86" w:rsidRDefault="00ED6C9F" w:rsidP="00EE500E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1"/>
              </w:rPr>
            </w:pPr>
            <w:r>
              <w:rPr>
                <w:rFonts w:ascii="Arial" w:hAnsi="Arial" w:cs="Arial"/>
                <w:b/>
              </w:rPr>
              <w:lastRenderedPageBreak/>
              <w:t>PARTE B – VERIFICAÇÃO DOCUMENTAL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4E3AF7" w14:textId="77777777" w:rsidR="007C3A86" w:rsidRPr="009E5E86" w:rsidRDefault="00ED6C9F" w:rsidP="00EE50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58305D" w:rsidRPr="0058305D" w14:paraId="298AB3D0" w14:textId="77777777" w:rsidTr="00311C75">
        <w:trPr>
          <w:trHeight w:hRule="exact" w:val="598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134E7" w14:textId="77777777" w:rsidR="0058305D" w:rsidRPr="009E5E86" w:rsidRDefault="00266013" w:rsidP="005B4C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D207DC">
              <w:rPr>
                <w:b/>
              </w:rPr>
              <w:t xml:space="preserve">Requerimento: </w:t>
            </w:r>
            <w:r w:rsidRPr="0038678C">
              <w:t>O requerente deve apresentar no ato da vistoria o requerimento (F-100-06) original com informações atualizadas, juntamente com a carta original de solicitação de vistoria</w:t>
            </w:r>
            <w:r w:rsidR="0058305D" w:rsidRPr="009E5E86">
              <w:rPr>
                <w:rFonts w:ascii="Arial" w:hAnsi="Arial" w:cs="Arial"/>
                <w:color w:val="FF0000"/>
                <w:sz w:val="20"/>
                <w:szCs w:val="21"/>
              </w:rPr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7364B" w14:textId="77777777" w:rsidR="0058305D" w:rsidRPr="008879D6" w:rsidRDefault="008E5AC6" w:rsidP="0058305D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F253F" w:rsidRPr="0058305D" w14:paraId="122AF102" w14:textId="77777777" w:rsidTr="00311C75">
        <w:trPr>
          <w:trHeight w:hRule="exact" w:val="877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100DD" w14:textId="77777777" w:rsidR="009F253F" w:rsidRPr="00CA4528" w:rsidRDefault="009F253F" w:rsidP="009F25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color w:val="FF0000"/>
              </w:rPr>
            </w:pPr>
            <w:r w:rsidRPr="00CA4528">
              <w:rPr>
                <w:b/>
              </w:rPr>
              <w:t>Histórico de Manutenção e Operação</w:t>
            </w:r>
            <w:r w:rsidRPr="00CA4528">
              <w:t xml:space="preserve"> - Verificar documentação e rastreabilidade de manutenção, reparos e operação da aeronave no período de inatividade ou de validade do CAARF anterior, quando aplicável [RBAC 21.190-I e RBAC 43.1(a)].</w:t>
            </w:r>
          </w:p>
        </w:tc>
      </w:tr>
      <w:tr w:rsidR="009E5E86" w:rsidRPr="009E5E86" w14:paraId="0BEB50F7" w14:textId="77777777" w:rsidTr="00311C75">
        <w:trPr>
          <w:trHeight w:hRule="exact" w:val="635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CA196" w14:textId="37E04F31" w:rsidR="00417A0C" w:rsidRPr="00CA4528" w:rsidRDefault="009F253F" w:rsidP="009F25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1"/>
              </w:rPr>
            </w:pPr>
            <w:r w:rsidRPr="00CA4528">
              <w:t>Verificar nas cadernetas e/ou Log Book (aeronave, motor e hélice) as tarefas de manutenção realizadas na aeronave conforme programa de manutenção aplicável; (</w:t>
            </w:r>
            <w:r w:rsidR="007634E0" w:rsidRPr="00CA4528">
              <w:t>RBAC</w:t>
            </w:r>
            <w:r w:rsidRPr="00CA4528">
              <w:t xml:space="preserve"> 91.405).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FB263" w14:textId="77777777" w:rsidR="00417A0C" w:rsidRPr="00CA4528" w:rsidRDefault="008E5AC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A45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CA4528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452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F253F" w:rsidRPr="009F253F" w14:paraId="178BF4B3" w14:textId="77777777" w:rsidTr="00D743C8">
        <w:trPr>
          <w:trHeight w:hRule="exact" w:val="116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DD4C4" w14:textId="5804E4CC" w:rsidR="009F253F" w:rsidRPr="00CA4528" w:rsidRDefault="009F253F" w:rsidP="00D743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7" w:hanging="357"/>
              <w:jc w:val="both"/>
            </w:pPr>
            <w:r w:rsidRPr="00CA4528">
              <w:t>Verificar se houve incorporação de modificações (Ordens de Engenharia, Boletins de Serviço, Certificado Suplementar de Tipo) na aeronave, motor e hélice e se foram feitos os registros previstos em regulamentação aplicável (</w:t>
            </w:r>
            <w:r w:rsidR="004219BE" w:rsidRPr="00CA4528">
              <w:t>A</w:t>
            </w:r>
            <w:r w:rsidR="00D743C8" w:rsidRPr="00CA4528">
              <w:t>pêndice</w:t>
            </w:r>
            <w:r w:rsidR="004219BE" w:rsidRPr="00CA4528">
              <w:t xml:space="preserve"> A do RBAC 43, </w:t>
            </w:r>
            <w:r w:rsidR="002520DF" w:rsidRPr="00CA4528">
              <w:t xml:space="preserve">IS 21-004 e </w:t>
            </w:r>
            <w:r w:rsidRPr="00CA4528">
              <w:t>MPR 900- Volume 4, Capítulo 9)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85685" w14:textId="77777777" w:rsidR="009F253F" w:rsidRPr="00CA4528" w:rsidRDefault="009F253F" w:rsidP="009F25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A45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CA4528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452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F253F" w:rsidRPr="009F253F" w14:paraId="233B9B24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73C55" w14:textId="5F2A56C8" w:rsidR="009F253F" w:rsidRPr="00CA4528" w:rsidRDefault="009F253F" w:rsidP="00D743C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7" w:hanging="357"/>
              <w:jc w:val="both"/>
            </w:pPr>
            <w:r w:rsidRPr="00CA4528">
              <w:t>Verificar se houve execução de grandes reparos e se foram feitos os registros previstos. (</w:t>
            </w:r>
            <w:r w:rsidR="00D743C8" w:rsidRPr="00CA4528">
              <w:t>Apêndices A e B do RBAC 43</w:t>
            </w:r>
            <w:r w:rsidR="002520DF" w:rsidRPr="00CA4528">
              <w:t xml:space="preserve"> e </w:t>
            </w:r>
            <w:r w:rsidRPr="00CA4528">
              <w:t>MPR 900 - Volume 4, Capítulo 9).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289C2" w14:textId="77777777" w:rsidR="009F253F" w:rsidRPr="00CA4528" w:rsidRDefault="009F253F" w:rsidP="009F25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A452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CA4528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452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F253F" w:rsidRPr="009F253F" w14:paraId="4A653E2A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B6861" w14:textId="58E4F3C3" w:rsidR="009F253F" w:rsidRPr="009F253F" w:rsidRDefault="009F253F" w:rsidP="009F25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7" w:hanging="357"/>
              <w:jc w:val="both"/>
            </w:pPr>
            <w:r>
              <w:t>Verificar se a aeronave, motor e hélice foram preservados conforme previsto no manual de manutenção durante o período de inatividade [</w:t>
            </w:r>
            <w:r w:rsidR="007634E0">
              <w:t>RBAC</w:t>
            </w:r>
            <w:r>
              <w:t xml:space="preserve"> 91.403(a)].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022D5" w14:textId="77777777" w:rsidR="009F253F" w:rsidRPr="009F253F" w:rsidRDefault="009F253F" w:rsidP="009F253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F25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9F253F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F253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F253F" w:rsidRPr="009F253F" w14:paraId="00EDC6D1" w14:textId="77777777" w:rsidTr="000435AE">
        <w:trPr>
          <w:trHeight w:hRule="exact" w:val="147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EA39B" w14:textId="77777777" w:rsidR="009F253F" w:rsidRDefault="009F253F" w:rsidP="009F25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7" w:hanging="357"/>
              <w:jc w:val="both"/>
            </w:pPr>
            <w:r>
              <w:t>Verificar no diário de bordo da aeronave as horas de operação do CAARF anterior, os registros de discrepâncias e respectivas soluções, *registro de operação da aeronave no período de validade do CAARF anterior.</w:t>
            </w:r>
          </w:p>
          <w:p w14:paraId="31A73CB0" w14:textId="77777777" w:rsidR="009F253F" w:rsidRPr="009F253F" w:rsidRDefault="009F253F" w:rsidP="009F253F">
            <w:pPr>
              <w:pStyle w:val="ListParagraph"/>
              <w:spacing w:after="0" w:line="240" w:lineRule="auto"/>
              <w:ind w:left="697"/>
              <w:jc w:val="both"/>
            </w:pPr>
            <w:r w:rsidRPr="009F253F">
              <w:rPr>
                <w:b/>
              </w:rPr>
              <w:t>NOTA:</w:t>
            </w:r>
            <w:r w:rsidRPr="009F253F">
              <w:t xml:space="preserve"> Atentar para o fato de que somente o fabricante ou seu representante legal estão autorizados a operar uma aeronave com CAARF.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FFB6F" w14:textId="77777777" w:rsidR="009F253F" w:rsidRPr="009F253F" w:rsidRDefault="009F253F" w:rsidP="009F253F">
            <w:pPr>
              <w:spacing w:before="120" w:after="120" w:line="240" w:lineRule="auto"/>
              <w:jc w:val="center"/>
            </w:pPr>
            <w:r w:rsidRPr="009F25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9F253F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F253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D6AEE" w:rsidRPr="009E5E86" w14:paraId="01A29483" w14:textId="77777777" w:rsidTr="000435AE">
        <w:trPr>
          <w:trHeight w:hRule="exact" w:val="709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0EC35" w14:textId="43462A9E" w:rsidR="00DD6AEE" w:rsidRDefault="00DD6AEE" w:rsidP="00CE54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CA4528">
              <w:rPr>
                <w:b/>
              </w:rPr>
              <w:t>Modificações e Reparos:</w:t>
            </w:r>
            <w:r w:rsidRPr="00CA4528">
              <w:t xml:space="preserve"> Lista de todos os boletins de serviço, cartas de serviço, reparos e/ou modificações maiores. </w:t>
            </w:r>
            <w:r w:rsidR="00CE5434" w:rsidRPr="00CA4528">
              <w:t>(</w:t>
            </w:r>
            <w:r w:rsidR="004219BE" w:rsidRPr="00CA4528">
              <w:t>S</w:t>
            </w:r>
            <w:r w:rsidR="00CE5434" w:rsidRPr="00CA4528">
              <w:t>ubparte</w:t>
            </w:r>
            <w:r w:rsidR="004219BE" w:rsidRPr="00CA4528">
              <w:t xml:space="preserve"> D do </w:t>
            </w:r>
            <w:r w:rsidRPr="00CA4528">
              <w:t>RBAC 21</w:t>
            </w:r>
            <w:r w:rsidR="002520DF" w:rsidRPr="00CA4528">
              <w:t>, IS 21-004, MPR 900 - Volume 4, Capítulo 9</w:t>
            </w:r>
            <w:r w:rsidRPr="00CA4528">
              <w:t xml:space="preserve"> e A</w:t>
            </w:r>
            <w:r w:rsidR="00CE5434" w:rsidRPr="00CA4528">
              <w:t>pêndice</w:t>
            </w:r>
            <w:r w:rsidRPr="00CA4528">
              <w:t xml:space="preserve"> A do RBAC 43].</w:t>
            </w:r>
          </w:p>
        </w:tc>
      </w:tr>
      <w:tr w:rsidR="009F253F" w:rsidRPr="009E5E86" w14:paraId="071E081A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2809B4" w14:textId="69A4BB36" w:rsidR="009F253F" w:rsidRPr="009E5E86" w:rsidRDefault="009F253F" w:rsidP="00145D2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1"/>
              </w:rPr>
            </w:pPr>
            <w:r>
              <w:t>D</w:t>
            </w:r>
            <w:r w:rsidRPr="005306F1">
              <w:t>everá ser apresentada uma lista contendo todas as grandes modificações e grandes reparos incorporados à aeronave, ou uma declaração da ine</w:t>
            </w:r>
            <w:r w:rsidR="0058665D">
              <w:t xml:space="preserve">xistência </w:t>
            </w:r>
            <w:r w:rsidR="0058665D" w:rsidRPr="00CA4528">
              <w:t xml:space="preserve">deles (ITD-145-01, </w:t>
            </w:r>
            <w:r w:rsidR="00145D2D" w:rsidRPr="00CA4528">
              <w:t>7.3(j)</w:t>
            </w:r>
            <w:r w:rsidRPr="00CA4528">
              <w:t>).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92D5B" w14:textId="77777777" w:rsidR="009F253F" w:rsidRPr="009E5E86" w:rsidRDefault="009F253F" w:rsidP="008B5F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F253F" w:rsidRPr="009F253F" w14:paraId="0CBF72E8" w14:textId="77777777" w:rsidTr="000435AE">
        <w:trPr>
          <w:trHeight w:hRule="exact" w:val="1247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993A8" w14:textId="77777777" w:rsidR="009F253F" w:rsidRPr="007B2B34" w:rsidRDefault="009F253F" w:rsidP="00DD6AE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97" w:hanging="357"/>
              <w:jc w:val="both"/>
            </w:pPr>
            <w:r>
              <w:t>D</w:t>
            </w:r>
            <w:r w:rsidRPr="007B2B34">
              <w:t>everá ser apresentada uma lista contendo todas as OE, BS</w:t>
            </w:r>
            <w:r>
              <w:t>/SB</w:t>
            </w:r>
            <w:r w:rsidRPr="007B2B34">
              <w:t xml:space="preserve"> e Cartas de Serviço incorporados na aeronave, motor e hélice. </w:t>
            </w:r>
          </w:p>
          <w:p w14:paraId="24124F14" w14:textId="77777777" w:rsidR="009F253F" w:rsidRPr="00DD6AEE" w:rsidRDefault="009F253F" w:rsidP="00DD6AEE">
            <w:pPr>
              <w:pStyle w:val="ListParagraph"/>
              <w:spacing w:after="0" w:line="240" w:lineRule="auto"/>
              <w:ind w:left="697"/>
              <w:jc w:val="both"/>
            </w:pPr>
            <w:r w:rsidRPr="00DD6AEE">
              <w:rPr>
                <w:b/>
              </w:rPr>
              <w:t xml:space="preserve">NOTA: </w:t>
            </w:r>
            <w:r w:rsidRPr="00DD6AEE">
              <w:t>Verificar os registros primários dos grandes reparos e grandes modificações e aplicação de CST (caso aplicável)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06AD6" w14:textId="77777777" w:rsidR="009F253F" w:rsidRPr="009F253F" w:rsidRDefault="009F253F" w:rsidP="008B5F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F25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9F253F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F253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D6AEE" w:rsidRPr="009E5E86" w14:paraId="30F4F0EA" w14:textId="77777777" w:rsidTr="00CA4528">
        <w:trPr>
          <w:trHeight w:hRule="exact" w:val="1815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7D5C5" w14:textId="77E5AF2A" w:rsidR="00DD6AEE" w:rsidRPr="007B2B34" w:rsidRDefault="00DD6AEE" w:rsidP="00DD6A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</w:pPr>
            <w:r w:rsidRPr="005B4C35">
              <w:rPr>
                <w:b/>
              </w:rPr>
              <w:t>Diretrizes de Aeronavegabilidade:</w:t>
            </w:r>
            <w:r w:rsidRPr="00EA1324">
              <w:rPr>
                <w:b/>
              </w:rPr>
              <w:t xml:space="preserve"> </w:t>
            </w:r>
            <w:r w:rsidRPr="007B2B34">
              <w:t xml:space="preserve">Verificar a aplicação de todas as Diretrizes de Aeronavegabilidade emitidas pela ANAC e documentos equivalentes emitidos pela Autoridade de Aviação Civil do país de origem da aeronave e de seus componentes </w:t>
            </w:r>
            <w:r w:rsidR="00D706B1">
              <w:t>(</w:t>
            </w:r>
            <w:r w:rsidRPr="007B2B34">
              <w:t>RBAC 21.190</w:t>
            </w:r>
            <w:r w:rsidRPr="00CA4528">
              <w:t xml:space="preserve">-I, RBAC 39, RBAC </w:t>
            </w:r>
            <w:r w:rsidR="00145D2D" w:rsidRPr="00CA4528">
              <w:t xml:space="preserve">43.9 e </w:t>
            </w:r>
            <w:r w:rsidRPr="00CA4528">
              <w:t>43.11 e IS 39-001</w:t>
            </w:r>
            <w:r w:rsidR="00D706B1" w:rsidRPr="00CA4528">
              <w:t>)</w:t>
            </w:r>
            <w:r w:rsidRPr="00CA4528">
              <w:t>.</w:t>
            </w:r>
          </w:p>
          <w:p w14:paraId="6CC0B5D7" w14:textId="77777777" w:rsidR="00DD6AEE" w:rsidRPr="008B5F18" w:rsidRDefault="00DD6AEE" w:rsidP="00DD6AEE">
            <w:pPr>
              <w:pStyle w:val="Default"/>
              <w:ind w:left="340" w:firstLine="357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B5F1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NOTAS:</w:t>
            </w:r>
          </w:p>
          <w:p w14:paraId="60081405" w14:textId="4BD5B8B1" w:rsidR="00DD6AEE" w:rsidRPr="00CA4528" w:rsidRDefault="00DD6AEE" w:rsidP="00CA4528">
            <w:pPr>
              <w:pStyle w:val="Default"/>
              <w:numPr>
                <w:ilvl w:val="0"/>
                <w:numId w:val="33"/>
              </w:numPr>
              <w:ind w:left="340" w:firstLine="3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B5F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Quando existirem somente registros secundários emitidos por fabricantes de aeronaves, motores e hélices, quando da fabricação dos mesmos, estes podem ser aceitos como registros primários. </w:t>
            </w:r>
          </w:p>
        </w:tc>
      </w:tr>
      <w:tr w:rsidR="00DD6AEE" w:rsidRPr="009E5E86" w14:paraId="793553FD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B0677" w14:textId="77777777" w:rsidR="00DD6AEE" w:rsidRPr="00F56E55" w:rsidRDefault="00DD6AEE" w:rsidP="00DD6A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97" w:hanging="357"/>
              <w:jc w:val="both"/>
              <w:rPr>
                <w:b/>
              </w:rPr>
            </w:pPr>
            <w:r w:rsidRPr="00F56E55">
              <w:t>Deve ser apresentada uma lista ou mapa (Registro Secundário) de todas as AD/DA de célula, motor, hélice e componentes, conforme estabelecido na IS 39-001, seção 5.14.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3EBAE" w14:textId="77777777" w:rsidR="00DD6AEE" w:rsidRDefault="00DD6AEE" w:rsidP="00DD6A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D6AEE" w:rsidRPr="009E5E86" w14:paraId="7FF21558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412B0" w14:textId="77777777" w:rsidR="00DD6AEE" w:rsidRPr="00F56E55" w:rsidRDefault="00DD6AEE" w:rsidP="00DD6AEE">
            <w:pPr>
              <w:pStyle w:val="Default"/>
              <w:numPr>
                <w:ilvl w:val="0"/>
                <w:numId w:val="35"/>
              </w:numPr>
              <w:ind w:left="697" w:hanging="357"/>
              <w:rPr>
                <w:rFonts w:ascii="Calibri" w:hAnsi="Calibri"/>
                <w:color w:val="auto"/>
                <w:sz w:val="22"/>
                <w:szCs w:val="22"/>
              </w:rPr>
            </w:pPr>
            <w:r w:rsidRPr="00F56E55">
              <w:rPr>
                <w:rFonts w:ascii="Calibri" w:hAnsi="Calibri"/>
                <w:color w:val="auto"/>
                <w:sz w:val="22"/>
                <w:szCs w:val="22"/>
              </w:rPr>
              <w:t>Verificar todos os Registros Primários de cumprimento de todas as AD/DA de célula, motor, hélice e componentes, conforme estabelecido na IS 39-001, seção 5.13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DB47F" w14:textId="77777777" w:rsidR="00DD6AEE" w:rsidRDefault="00DD6AEE" w:rsidP="00DD6AE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94B2E" w:rsidRPr="009E5E86" w14:paraId="2F3AE56C" w14:textId="77777777" w:rsidTr="000435AE">
        <w:trPr>
          <w:trHeight w:hRule="exact" w:val="2325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9CD6E" w14:textId="77777777" w:rsidR="00D94B2E" w:rsidRPr="00F56E55" w:rsidRDefault="00D94B2E" w:rsidP="00D94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F56E55">
              <w:rPr>
                <w:b/>
              </w:rPr>
              <w:t xml:space="preserve">Componentes controlados e equipamentos de emergência: </w:t>
            </w:r>
            <w:r w:rsidRPr="00F56E55">
              <w:t>Devem ser apresentadas listas para a aeronave, cada motor e cada hélice:</w:t>
            </w:r>
          </w:p>
          <w:p w14:paraId="2FBAB420" w14:textId="4FF0EFD7" w:rsidR="00D94B2E" w:rsidRPr="00F56E55" w:rsidRDefault="00D94B2E" w:rsidP="00FC3980">
            <w:pPr>
              <w:pStyle w:val="ListParagraph"/>
              <w:spacing w:after="0"/>
              <w:ind w:left="708"/>
              <w:rPr>
                <w:rFonts w:ascii="Arial" w:hAnsi="Arial" w:cs="Arial"/>
                <w:sz w:val="20"/>
              </w:rPr>
            </w:pPr>
            <w:r w:rsidRPr="00F56E55">
              <w:t xml:space="preserve">- Com a condição de manutenção atualizada de todos os componentes controlados e partes com Tempo Limite de Vida. </w:t>
            </w:r>
            <w:r w:rsidR="00147EB3" w:rsidRPr="00F56E55">
              <w:t>(</w:t>
            </w:r>
            <w:r w:rsidRPr="00F56E55">
              <w:t>RBAC 91.417(a)(2)(ii</w:t>
            </w:r>
            <w:r w:rsidR="00147EB3" w:rsidRPr="00F56E55">
              <w:t>)</w:t>
            </w:r>
            <w:r w:rsidRPr="00F56E55">
              <w:t>)</w:t>
            </w:r>
            <w:r w:rsidRPr="00F56E55">
              <w:rPr>
                <w:rFonts w:ascii="Arial" w:hAnsi="Arial" w:cs="Arial"/>
                <w:sz w:val="20"/>
              </w:rPr>
              <w:t xml:space="preserve"> </w:t>
            </w:r>
          </w:p>
          <w:p w14:paraId="289D0E30" w14:textId="77777777" w:rsidR="00D94B2E" w:rsidRPr="00F56E55" w:rsidRDefault="00D94B2E" w:rsidP="00FC3980">
            <w:pPr>
              <w:pStyle w:val="ListParagraph"/>
              <w:spacing w:after="0"/>
              <w:ind w:left="708"/>
            </w:pPr>
            <w:r w:rsidRPr="00F56E55">
              <w:rPr>
                <w:rFonts w:ascii="Arial" w:hAnsi="Arial" w:cs="Arial"/>
                <w:sz w:val="20"/>
              </w:rPr>
              <w:t xml:space="preserve">- </w:t>
            </w:r>
            <w:r w:rsidRPr="00F56E55">
              <w:t>Com a condição de manutenção e controle dos equipamentos de emergência. (RBAC 91.513)</w:t>
            </w:r>
          </w:p>
          <w:p w14:paraId="2C3603C2" w14:textId="77777777" w:rsidR="00D94B2E" w:rsidRPr="00F56E55" w:rsidRDefault="00D94B2E" w:rsidP="00FC3980">
            <w:pPr>
              <w:pStyle w:val="ListParagraph"/>
              <w:spacing w:after="0" w:line="240" w:lineRule="auto"/>
              <w:ind w:left="697"/>
              <w:jc w:val="both"/>
              <w:rPr>
                <w:rFonts w:ascii="Arial" w:hAnsi="Arial" w:cs="Arial"/>
                <w:b/>
                <w:sz w:val="20"/>
              </w:rPr>
            </w:pPr>
            <w:r w:rsidRPr="00F56E55">
              <w:rPr>
                <w:b/>
              </w:rPr>
              <w:t xml:space="preserve">NOTA: </w:t>
            </w:r>
            <w:r w:rsidRPr="00F56E55">
              <w:t>A lista deve informar: tempo/ciclos atuais, tempo/ciclos remanescentes e tempo/ciclo máximo limite permitido pelo fabricante. A lista deve ser assinada, datada e aprovada por pessoa ou setor que aprova a inspeção exigida.</w:t>
            </w:r>
          </w:p>
        </w:tc>
      </w:tr>
      <w:tr w:rsidR="00DD6AEE" w:rsidRPr="009E5E86" w14:paraId="40BD9348" w14:textId="77777777" w:rsidTr="000435AE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01FB4" w14:textId="77777777" w:rsidR="00DD6AEE" w:rsidRPr="00F56E55" w:rsidRDefault="00FC3980" w:rsidP="00FC39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97" w:hanging="357"/>
              <w:jc w:val="both"/>
              <w:rPr>
                <w:b/>
              </w:rPr>
            </w:pPr>
            <w:r w:rsidRPr="00F56E55">
              <w:lastRenderedPageBreak/>
              <w:t>Análise dos componentes com vida limite / controlados da aeronave e rastreabilidade.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4CEA19" w14:textId="77777777" w:rsidR="00DD6AEE" w:rsidRDefault="00FC3980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4A3CBBCF" w14:textId="77777777" w:rsidTr="000435AE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7FA19" w14:textId="77777777" w:rsidR="003401A6" w:rsidRPr="00F56E55" w:rsidRDefault="00FC3980" w:rsidP="00FC39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97" w:hanging="357"/>
              <w:jc w:val="both"/>
            </w:pPr>
            <w:r w:rsidRPr="00F56E55">
              <w:t>Análise dos componentes com vida limite / controlados do(s) motor(es) e rastreabilidade.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2776F" w14:textId="77777777" w:rsidR="003401A6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3980" w:rsidRPr="009E5E86" w14:paraId="748F0BFD" w14:textId="77777777" w:rsidTr="000435AE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DCFEA" w14:textId="77777777" w:rsidR="00FC3980" w:rsidRPr="00F56E55" w:rsidRDefault="00FC3980" w:rsidP="00FC39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97" w:hanging="357"/>
              <w:jc w:val="both"/>
            </w:pPr>
            <w:r w:rsidRPr="00F56E55">
              <w:t>Análise dos componentes com vida limite / controlados da(s) hélice(s) e rastreabilidade.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E0413" w14:textId="77777777" w:rsidR="00FC3980" w:rsidRDefault="00FC3980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3980" w:rsidRPr="009E5E86" w14:paraId="306E74CC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BE6DE" w14:textId="77777777" w:rsidR="00FC3980" w:rsidRPr="00F56E55" w:rsidRDefault="00FC3980" w:rsidP="00FC398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697" w:hanging="357"/>
              <w:jc w:val="both"/>
            </w:pPr>
            <w:r w:rsidRPr="00F56E55">
              <w:t>Análise da lista dos equipamentos de emergência quanto a sua validade e quantidade requerida nos requisitos de operação. (RBAC 91.513).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49329" w14:textId="77777777" w:rsidR="00FC3980" w:rsidRDefault="00FC3980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48AF1107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374FA" w14:textId="77777777" w:rsidR="003401A6" w:rsidRPr="00F56E55" w:rsidRDefault="00062085" w:rsidP="00D94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F56E55">
              <w:rPr>
                <w:b/>
              </w:rPr>
              <w:t xml:space="preserve">Itens de série da aeronave: </w:t>
            </w:r>
            <w:r w:rsidRPr="00F56E55">
              <w:t xml:space="preserve">Lista refletindo os equipamentos/componentes instalados na aeronave por nome, </w:t>
            </w:r>
            <w:r w:rsidR="00FC3980" w:rsidRPr="00F56E55">
              <w:t>número de peça (P/N) e número de série (S/N)</w:t>
            </w:r>
            <w:r w:rsidRPr="00F56E55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B5D83" w14:textId="77777777" w:rsidR="003401A6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4DB52F3E" w14:textId="77777777" w:rsidTr="009F253F">
        <w:trPr>
          <w:trHeight w:hRule="exact" w:val="118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D1A59" w14:textId="77777777" w:rsidR="00062085" w:rsidRPr="00F56E55" w:rsidRDefault="00062085" w:rsidP="00D94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F56E55">
              <w:rPr>
                <w:b/>
              </w:rPr>
              <w:t xml:space="preserve">Relatório de peso e balanceamento: </w:t>
            </w:r>
            <w:r w:rsidRPr="00F56E55">
              <w:t>Referente à última pesagem efetiva, acompanhado da planta baixa da aeronave na configuração que foi realizada a pesagem, as variações do peso básico e balanceamento (carta “C”) e lista de equipamentos básicos da aeronave (carta “A”).</w:t>
            </w:r>
          </w:p>
          <w:p w14:paraId="0058BC40" w14:textId="77777777" w:rsidR="00062085" w:rsidRPr="00F56E55" w:rsidRDefault="00062085" w:rsidP="00FC3980">
            <w:pPr>
              <w:pStyle w:val="ListParagraph"/>
              <w:spacing w:after="0" w:line="240" w:lineRule="auto"/>
              <w:ind w:left="697"/>
              <w:jc w:val="both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F56E55">
              <w:rPr>
                <w:b/>
              </w:rPr>
              <w:t>NOTA:</w:t>
            </w:r>
            <w:r w:rsidRPr="00F56E55">
              <w:t xml:space="preserve"> Em caso de recálculo, a respectiva ficha deverá ser anexada ao relatório.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A96B9" w14:textId="41C23F6A" w:rsidR="003401A6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3980" w:rsidRPr="009E5E86" w14:paraId="15896468" w14:textId="77777777" w:rsidTr="00FC3980">
        <w:trPr>
          <w:trHeight w:hRule="exact" w:val="691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2454D" w14:textId="33EFCAD1" w:rsidR="00FC3980" w:rsidRPr="00F56E55" w:rsidRDefault="00FC3980" w:rsidP="00D11E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56E55">
              <w:rPr>
                <w:b/>
              </w:rPr>
              <w:t xml:space="preserve">Manual de Voo / Operações e </w:t>
            </w:r>
            <w:r w:rsidR="00D11E7C" w:rsidRPr="00F56E55">
              <w:rPr>
                <w:b/>
                <w:i/>
              </w:rPr>
              <w:t>Checklist</w:t>
            </w:r>
            <w:r w:rsidRPr="00F56E55">
              <w:rPr>
                <w:b/>
                <w:i/>
                <w:iCs/>
              </w:rPr>
              <w:t>:</w:t>
            </w:r>
            <w:r w:rsidRPr="00F56E55">
              <w:rPr>
                <w:b/>
              </w:rPr>
              <w:t xml:space="preserve"> </w:t>
            </w:r>
            <w:r w:rsidRPr="00F56E55">
              <w:t xml:space="preserve">Deve ser apresentado um Manual em sua última revisão com os suplementos requeridos e </w:t>
            </w:r>
            <w:r w:rsidR="00D11E7C" w:rsidRPr="00F56E55">
              <w:rPr>
                <w:i/>
              </w:rPr>
              <w:t>Checklist</w:t>
            </w:r>
            <w:r w:rsidRPr="00F56E55">
              <w:t xml:space="preserve"> de cabi</w:t>
            </w:r>
            <w:r w:rsidR="00D11E7C" w:rsidRPr="00F56E55">
              <w:t xml:space="preserve">ne, quando aplicável. </w:t>
            </w:r>
            <w:r w:rsidR="00147EB3" w:rsidRPr="00F56E55">
              <w:t>(</w:t>
            </w:r>
            <w:r w:rsidR="00D11E7C" w:rsidRPr="00F56E55">
              <w:t>RBAC 91.9</w:t>
            </w:r>
            <w:r w:rsidR="00147EB3" w:rsidRPr="00F56E55">
              <w:t>)</w:t>
            </w:r>
          </w:p>
        </w:tc>
      </w:tr>
      <w:tr w:rsidR="00FC3980" w:rsidRPr="009E5E86" w14:paraId="5A466741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D9D8E" w14:textId="77777777" w:rsidR="00FC3980" w:rsidRPr="00F56E55" w:rsidRDefault="000435AE" w:rsidP="000435A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97" w:hanging="357"/>
              <w:jc w:val="both"/>
            </w:pPr>
            <w:r w:rsidRPr="00F56E55">
              <w:t>Análise do Manual de Voo ou Manual de Operação da aeronave quanto à revisão e atualizações</w:t>
            </w:r>
            <w:r w:rsidR="00FC3980" w:rsidRPr="00F56E55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23E22" w14:textId="77777777" w:rsidR="00FC3980" w:rsidRDefault="000435AE" w:rsidP="00FC398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3980" w:rsidRPr="009E5E86" w14:paraId="1A780EBC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41EB3" w14:textId="77777777" w:rsidR="00FC3980" w:rsidRPr="00F56E55" w:rsidRDefault="00FC3980" w:rsidP="000435A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97" w:hanging="357"/>
              <w:jc w:val="both"/>
            </w:pPr>
            <w:r w:rsidRPr="00F56E55">
              <w:t>Análise dos Suplementos ao Manual de acordo com as modificações aplicadas (Equipamentos de navegação, comunicação, softwares, layout da cabine, CST, etc.)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A9D0F" w14:textId="77777777" w:rsidR="00FC3980" w:rsidRDefault="000435AE" w:rsidP="00FC398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C3980" w:rsidRPr="009E5E86" w14:paraId="137FF220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A0450" w14:textId="28ED7C45" w:rsidR="00FC3980" w:rsidRPr="00F56E55" w:rsidRDefault="00FC3980" w:rsidP="002F582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97" w:hanging="357"/>
              <w:jc w:val="both"/>
            </w:pPr>
            <w:r w:rsidRPr="00F56E55">
              <w:t>Verificar a Lista de Verificações (</w:t>
            </w:r>
            <w:r w:rsidR="00D11E7C" w:rsidRPr="00F56E55">
              <w:rPr>
                <w:i/>
              </w:rPr>
              <w:t>Checklist</w:t>
            </w:r>
            <w:r w:rsidRPr="00F56E55">
              <w:t xml:space="preserve">) de cabine – quanto </w:t>
            </w:r>
            <w:r w:rsidR="00CB0321" w:rsidRPr="00F56E55">
              <w:t>a</w:t>
            </w:r>
            <w:r w:rsidRPr="00F56E55">
              <w:t xml:space="preserve"> atuali</w:t>
            </w:r>
            <w:r w:rsidR="00CB0321" w:rsidRPr="00F56E55">
              <w:t xml:space="preserve">zações e análises necessárias. </w:t>
            </w:r>
            <w:r w:rsidR="002F5825" w:rsidRPr="00F56E55">
              <w:t>[</w:t>
            </w:r>
            <w:r w:rsidR="007634E0" w:rsidRPr="00F56E55">
              <w:t>RBAC</w:t>
            </w:r>
            <w:r w:rsidRPr="00F56E55">
              <w:t xml:space="preserve"> 91.503</w:t>
            </w:r>
            <w:r w:rsidR="002F5825" w:rsidRPr="00F56E55">
              <w:t>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42583" w14:textId="77777777" w:rsidR="00FC3980" w:rsidRDefault="000435AE" w:rsidP="00FC398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29B49929" w14:textId="77777777" w:rsidTr="000435AE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87FCE" w14:textId="387BDB24" w:rsidR="003401A6" w:rsidRPr="00F56E55" w:rsidRDefault="00062085" w:rsidP="00CA45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F56E55">
              <w:rPr>
                <w:b/>
              </w:rPr>
              <w:t xml:space="preserve">Layout aprovado: </w:t>
            </w:r>
            <w:r w:rsidRPr="00F56E55">
              <w:t xml:space="preserve">Para a aeronave de categoria transporte, um </w:t>
            </w:r>
            <w:r w:rsidRPr="00F56E55">
              <w:rPr>
                <w:i/>
              </w:rPr>
              <w:t xml:space="preserve">layout </w:t>
            </w:r>
            <w:r w:rsidRPr="00F56E55">
              <w:t>aprovado de acomodação de passageiro</w:t>
            </w:r>
            <w:r w:rsidR="001C3EAD">
              <w:t>s</w:t>
            </w:r>
            <w:r w:rsidR="000435AE" w:rsidRPr="00F56E55">
              <w:t>.</w:t>
            </w:r>
            <w:r w:rsidR="00CA4528">
              <w:t xml:space="preserve"> [Conforme Especificação de Tipo e/ou Modificação aprovada</w:t>
            </w:r>
            <w:r w:rsidR="00CA4528" w:rsidRPr="00F56E55">
              <w:t>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BD4EE" w14:textId="77777777" w:rsidR="003401A6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0AB98ABB" w14:textId="77777777" w:rsidTr="008B5F18">
        <w:trPr>
          <w:trHeight w:hRule="exact" w:val="1191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064868D" w14:textId="77777777" w:rsidR="003401A6" w:rsidRPr="00F56E55" w:rsidRDefault="000435AE" w:rsidP="00D94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F56E55">
              <w:rPr>
                <w:b/>
              </w:rPr>
              <w:t xml:space="preserve">Aeronavegabilidade de Componentes: </w:t>
            </w:r>
            <w:r w:rsidRPr="00F56E55">
              <w:t>Deverão ser apresentados os formulários (FAA 8130-3 ou EASA FORM 1 ou ANAC SEGVOO 003) dos componentes maiores (Motor, hélice e APU), dos itens TSO (comunicação, navegação, etc.) e de outros componentes controlados. [RBAC 21.502].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A7BBA" w14:textId="77777777" w:rsidR="003401A6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435A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0435AE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435A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1A35EA" w14:paraId="34B73469" w14:textId="77777777" w:rsidTr="001A35EA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BDAAA" w14:textId="502C47A2" w:rsidR="003401A6" w:rsidRPr="00F56E55" w:rsidRDefault="004E09A4" w:rsidP="002F58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F56E55">
              <w:rPr>
                <w:b/>
              </w:rPr>
              <w:t>Voo de Produção:</w:t>
            </w:r>
            <w:r w:rsidRPr="00F56E55">
              <w:rPr>
                <w:b/>
                <w:color w:val="FF0000"/>
              </w:rPr>
              <w:t xml:space="preserve"> </w:t>
            </w:r>
            <w:r w:rsidRPr="00F56E55">
              <w:t>Analisar a liberação para o voo de produção e o respectivo relatório de voo</w:t>
            </w:r>
            <w:r w:rsidR="001A35EA" w:rsidRPr="00F56E55">
              <w:t xml:space="preserve"> </w:t>
            </w:r>
            <w:r w:rsidR="002F5825" w:rsidRPr="00F56E55">
              <w:t>[</w:t>
            </w:r>
            <w:r w:rsidR="001A35EA" w:rsidRPr="00F56E55">
              <w:t>RBAC 21.127</w:t>
            </w:r>
            <w:r w:rsidR="002F5825" w:rsidRPr="00F56E55">
              <w:t>]</w:t>
            </w:r>
            <w:r w:rsidRPr="00F56E55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05E1C" w14:textId="77777777" w:rsidR="003401A6" w:rsidRPr="001A35EA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35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1A35E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A35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1A35EA" w14:paraId="42D69439" w14:textId="77777777" w:rsidTr="00E06464">
        <w:trPr>
          <w:trHeight w:hRule="exact" w:val="953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26A9F" w14:textId="0046BCA9" w:rsidR="003401A6" w:rsidRPr="00F56E55" w:rsidRDefault="004E09A4" w:rsidP="00D94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F56E55">
              <w:rPr>
                <w:b/>
              </w:rPr>
              <w:t xml:space="preserve">Seguro da Aeronave: </w:t>
            </w:r>
            <w:r w:rsidRPr="00F56E55">
              <w:t>Verificar a validade da Apólice de seguro ou do Certificado individual de seguro</w:t>
            </w:r>
            <w:r w:rsidR="001A35EA" w:rsidRPr="00F56E55">
              <w:t xml:space="preserve"> com respectivo comprovante de pagamento (Resolução 293 art. 100)</w:t>
            </w:r>
            <w:r w:rsidRPr="00F56E55">
              <w:t>.</w:t>
            </w:r>
            <w:r w:rsidR="00E06464">
              <w:t xml:space="preserve"> </w:t>
            </w:r>
            <w:r w:rsidR="00E06464" w:rsidRPr="0076051F">
              <w:t>(</w:t>
            </w:r>
            <w:r w:rsidR="00E06464" w:rsidRPr="0076051F">
              <w:rPr>
                <w:i/>
              </w:rPr>
              <w:t>Aten</w:t>
            </w:r>
            <w:r w:rsidR="0076051F" w:rsidRPr="0076051F">
              <w:rPr>
                <w:i/>
              </w:rPr>
              <w:t>ção</w:t>
            </w:r>
            <w:r w:rsidR="00E06464" w:rsidRPr="0076051F">
              <w:rPr>
                <w:i/>
              </w:rPr>
              <w:t xml:space="preserve"> para cobertura de passageiros com o layout da aeronave</w:t>
            </w:r>
            <w:r w:rsidR="00E06464" w:rsidRPr="0076051F"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144BC" w14:textId="77777777" w:rsidR="003401A6" w:rsidRPr="001A35EA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35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1A35E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A35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6FCCAFAE" w14:textId="77777777" w:rsidTr="001A35EA">
        <w:trPr>
          <w:trHeight w:hRule="exact" w:val="96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123D3" w14:textId="77777777" w:rsidR="003401A6" w:rsidRPr="00F56E55" w:rsidRDefault="004E09A4" w:rsidP="00D94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F56E55">
              <w:rPr>
                <w:b/>
              </w:rPr>
              <w:t xml:space="preserve">Certificados de Conformidade: </w:t>
            </w:r>
            <w:r w:rsidRPr="00F56E55">
              <w:t>O fabricante deve declarar a conformidade da aeronave, produção / montagem dos motores e hélice, e equipamentos de navegação / comunicação</w:t>
            </w:r>
            <w:r w:rsidR="001A35EA" w:rsidRPr="00F56E55">
              <w:t xml:space="preserve"> [21.137 (e)]</w:t>
            </w:r>
            <w:r w:rsidRPr="00F56E55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83CAD" w14:textId="77777777" w:rsidR="003401A6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35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1A35E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A35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003E25AE" w14:textId="77777777" w:rsidTr="009F253F">
        <w:trPr>
          <w:trHeight w:hRule="exact" w:val="1412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CA9B6" w14:textId="77777777" w:rsidR="004E09A4" w:rsidRPr="00F56E55" w:rsidRDefault="004E09A4" w:rsidP="00D94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 w:rsidRPr="00F56E55">
              <w:rPr>
                <w:b/>
              </w:rPr>
              <w:t>Cadernetas:</w:t>
            </w:r>
          </w:p>
          <w:p w14:paraId="3B877C91" w14:textId="58B251F7" w:rsidR="004E09A4" w:rsidRPr="00F56E55" w:rsidRDefault="004E09A4" w:rsidP="009F253F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851"/>
              <w:jc w:val="both"/>
            </w:pPr>
            <w:r w:rsidRPr="00F56E55">
              <w:t>Verificar as cadernetas (célula, motor e hélice) quanto aos registros de operação, manutenção e componentes controlados conforme RBAC aplicável</w:t>
            </w:r>
            <w:r w:rsidR="001A35EA" w:rsidRPr="00F56E55">
              <w:t xml:space="preserve"> [ITD-154, 8.7.3];</w:t>
            </w:r>
            <w:r w:rsidRPr="00F56E55">
              <w:t xml:space="preserve"> e</w:t>
            </w:r>
          </w:p>
          <w:p w14:paraId="57C28B29" w14:textId="77777777" w:rsidR="003401A6" w:rsidRPr="00F56E55" w:rsidRDefault="004E09A4" w:rsidP="009F253F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851"/>
              <w:jc w:val="both"/>
              <w:rPr>
                <w:color w:val="FF0000"/>
              </w:rPr>
            </w:pPr>
            <w:r w:rsidRPr="00F56E55">
              <w:t>Registrar a VTI para emissão de CAARF, nas cadernetas de célula, motor e hélice, após o término da mesma, em local apropriado</w:t>
            </w:r>
            <w:r w:rsidR="001A35EA" w:rsidRPr="00F56E55">
              <w:t xml:space="preserve"> [ITD-145, 8.5]</w:t>
            </w:r>
            <w:r w:rsidRPr="00F56E55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17E7B" w14:textId="77777777" w:rsidR="003401A6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0E4B1143" w14:textId="77777777" w:rsidTr="009F253F">
        <w:trPr>
          <w:trHeight w:hRule="exact" w:val="79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83463" w14:textId="7A512690" w:rsidR="003401A6" w:rsidRPr="00F56E55" w:rsidRDefault="00F54E6E" w:rsidP="002F58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F56E55">
              <w:rPr>
                <w:b/>
              </w:rPr>
              <w:t>Laudos de Vistoria:</w:t>
            </w:r>
            <w:r w:rsidRPr="00F56E55">
              <w:rPr>
                <w:b/>
                <w:color w:val="FF0000"/>
              </w:rPr>
              <w:t xml:space="preserve"> </w:t>
            </w:r>
            <w:r w:rsidR="001A35EA" w:rsidRPr="00F56E55">
              <w:t>Deverá ser preenchido o formulário F-1</w:t>
            </w:r>
            <w:r w:rsidR="002F5825" w:rsidRPr="00F56E55">
              <w:t>45</w:t>
            </w:r>
            <w:r w:rsidR="001A35EA" w:rsidRPr="00F56E55">
              <w:t>-</w:t>
            </w:r>
            <w:r w:rsidR="002F5825" w:rsidRPr="00F56E55">
              <w:t>21</w:t>
            </w:r>
            <w:r w:rsidR="001A35EA" w:rsidRPr="00F56E55">
              <w:t xml:space="preserve"> (Laudo de Vistoria) conforme aplicável.  [ITD-145, </w:t>
            </w:r>
            <w:r w:rsidR="002F5825" w:rsidRPr="00F56E55">
              <w:t>Seções 6 e 7.8</w:t>
            </w:r>
            <w:r w:rsidR="001A35EA" w:rsidRPr="00F56E55">
              <w:t>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EB24D" w14:textId="77777777" w:rsidR="003401A6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7A956A10" w14:textId="77777777" w:rsidTr="009F253F">
        <w:trPr>
          <w:trHeight w:hRule="exact" w:val="1171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1F048" w14:textId="77777777" w:rsidR="003401A6" w:rsidRPr="00F56E55" w:rsidRDefault="00F54E6E" w:rsidP="00D94B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F56E55">
              <w:rPr>
                <w:b/>
              </w:rPr>
              <w:t>Relatório Final de Inspeção:</w:t>
            </w:r>
            <w:r w:rsidRPr="00F56E55">
              <w:t xml:space="preserve"> Deverão ser apresentados, conforme aplicável, registros de testes e medições realizadas durante a produção da aeronave, tais como: Simetria e alinhamento, regulagem de deflexão das superfícies de comando, calibração de bússola, teste do sistema de combustível, montagem de hélice, teste do motor, teste do sistema elétrico / eletrônico, etc.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BFC29" w14:textId="77777777" w:rsidR="003401A6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35EA" w:rsidRPr="009E5E86" w14:paraId="5B02EE4D" w14:textId="77777777" w:rsidTr="008B5F18">
        <w:trPr>
          <w:trHeight w:hRule="exact" w:val="1171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2D85B" w14:textId="19FEB58A" w:rsidR="001A35EA" w:rsidRPr="00F56E55" w:rsidRDefault="001A35EA" w:rsidP="00B07C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56E55">
              <w:rPr>
                <w:b/>
              </w:rPr>
              <w:lastRenderedPageBreak/>
              <w:t xml:space="preserve">Requisitos para emissão de CAARF para categorias de registro ADF, ADE, ADM, ADD, AIF, AIE, AIM, AID, PIN, PRI, SAE, TPR, TPN e TPX: </w:t>
            </w:r>
            <w:r w:rsidRPr="00F56E55">
              <w:t>As aeronaves detentoras de CAARF não necessitam de nova vistoria para emissão do CA, para o registro nessas categorias, desde que exista nota no CAARF e cumpram com os respectivos requisitos no momento da VTI. [ITD-145, 8.</w:t>
            </w:r>
            <w:r w:rsidR="00B07CF4" w:rsidRPr="00F56E55">
              <w:t>6</w:t>
            </w:r>
            <w:r w:rsidRPr="00F56E55">
              <w:t xml:space="preserve"> (a)]</w:t>
            </w:r>
          </w:p>
        </w:tc>
      </w:tr>
      <w:tr w:rsidR="001A35EA" w:rsidRPr="009E5E86" w14:paraId="6BE6223F" w14:textId="77777777" w:rsidTr="001A35EA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CF89C" w14:textId="0BEBB5A7" w:rsidR="001A35EA" w:rsidRPr="00F56E55" w:rsidRDefault="001A35EA" w:rsidP="00B07CF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97" w:hanging="357"/>
              <w:jc w:val="both"/>
            </w:pPr>
            <w:r w:rsidRPr="00F56E55">
              <w:t>Para as categorias PIN ou PRI, verificar se a aeronave cumpre com os requisitos d</w:t>
            </w:r>
            <w:r w:rsidR="00B07CF4" w:rsidRPr="00F56E55">
              <w:t>o RBAC 45.12(c) e do RBAC</w:t>
            </w:r>
            <w:r w:rsidRPr="00F56E55">
              <w:t xml:space="preserve"> 91.109. </w:t>
            </w:r>
            <w:r w:rsidR="0007016D" w:rsidRPr="00F56E55">
              <w:t>[ITD-145, 8.</w:t>
            </w:r>
            <w:r w:rsidR="00B07CF4" w:rsidRPr="00F56E55">
              <w:t>6</w:t>
            </w:r>
            <w:r w:rsidR="0007016D" w:rsidRPr="00F56E55">
              <w:t xml:space="preserve"> (a)(2)]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A3D15" w14:textId="77777777" w:rsidR="001A35EA" w:rsidRDefault="001A35EA" w:rsidP="001A35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35EA" w:rsidRPr="009E5E86" w14:paraId="2A76A510" w14:textId="77777777" w:rsidTr="001A35EA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CBFFF" w14:textId="77777777" w:rsidR="001A35EA" w:rsidRPr="00F56E55" w:rsidRDefault="001A35EA" w:rsidP="001A35E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97" w:hanging="357"/>
              <w:jc w:val="both"/>
            </w:pPr>
            <w:r w:rsidRPr="00F56E55">
              <w:t>Para a categoria TPX, verificar os requisitos adicionais de aeronavegabilidade. (RBAC 135.169)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E963E" w14:textId="77777777" w:rsidR="001A35EA" w:rsidRDefault="001A35EA" w:rsidP="001A35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35EA" w:rsidRPr="009E5E86" w14:paraId="7EB956B6" w14:textId="77777777" w:rsidTr="001A35EA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716CE" w14:textId="7FA3F6A6" w:rsidR="001A35EA" w:rsidRPr="00F56E55" w:rsidRDefault="001A35EA" w:rsidP="00D91E3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97" w:hanging="357"/>
              <w:jc w:val="both"/>
            </w:pPr>
            <w:r w:rsidRPr="00F56E55">
              <w:t xml:space="preserve">Para a categoria TPR, TPN e TPX, verificar o cumprimento com requisitos de materiais para compartimentos interiores. </w:t>
            </w:r>
            <w:r w:rsidR="00D91E3E" w:rsidRPr="00F56E55">
              <w:t>[</w:t>
            </w:r>
            <w:r w:rsidRPr="00F56E55">
              <w:t xml:space="preserve">RBAC </w:t>
            </w:r>
            <w:r w:rsidR="00791712" w:rsidRPr="00F56E55">
              <w:t xml:space="preserve">121.215, 121.312 e </w:t>
            </w:r>
            <w:r w:rsidRPr="00F56E55">
              <w:t>135.170</w:t>
            </w:r>
            <w:r w:rsidR="00D91E3E" w:rsidRPr="00F56E55">
              <w:t>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294F5" w14:textId="77777777" w:rsidR="001A35EA" w:rsidRDefault="001A35EA" w:rsidP="001A35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35EA" w:rsidRPr="009E5E86" w14:paraId="7A9358C1" w14:textId="77777777" w:rsidTr="001A35EA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090E9" w14:textId="1222580D" w:rsidR="001A35EA" w:rsidRPr="00F56E55" w:rsidRDefault="001A35EA" w:rsidP="001A35E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97" w:hanging="357"/>
              <w:jc w:val="both"/>
            </w:pPr>
            <w:r w:rsidRPr="00F56E55">
              <w:t xml:space="preserve">Para a categoria TPR, TPN e TPX, verificar aplicabilidade e requisitos para Conjuntos de Primeiros Socorros, Médico e Precaução Universal. (RBAC </w:t>
            </w:r>
            <w:r w:rsidR="00791712" w:rsidRPr="00F56E55">
              <w:t xml:space="preserve">121.309, </w:t>
            </w:r>
            <w:r w:rsidRPr="00F56E55">
              <w:t>135.176 e 135.177)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3F9CE" w14:textId="77777777" w:rsidR="001A35EA" w:rsidRDefault="001A35EA" w:rsidP="001A35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35EA" w:rsidRPr="009E5E86" w14:paraId="3D4B2039" w14:textId="77777777" w:rsidTr="001A35EA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</w:tcPr>
          <w:p w14:paraId="01C0ED50" w14:textId="08F79B1D" w:rsidR="001A35EA" w:rsidRPr="00F56E55" w:rsidRDefault="001A35EA" w:rsidP="001A35E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97" w:hanging="357"/>
              <w:jc w:val="both"/>
            </w:pPr>
            <w:r w:rsidRPr="00F56E55">
              <w:t>Para a categoria TPR, TPN e TPX, verificar aplicabilidade e requisitos de FDR / DFDR (parâmetros). (</w:t>
            </w:r>
            <w:r w:rsidR="00D91E3E" w:rsidRPr="00F56E55">
              <w:t xml:space="preserve">RBAC 121.343/344/344a e </w:t>
            </w:r>
            <w:r w:rsidRPr="00F56E55">
              <w:t>RBAC 135.152/152a)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CB9A7" w14:textId="77777777" w:rsidR="001A35EA" w:rsidRDefault="001A35EA" w:rsidP="001A35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35EA" w:rsidRPr="009E5E86" w14:paraId="19AA0092" w14:textId="77777777" w:rsidTr="001A35EA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</w:tcPr>
          <w:p w14:paraId="06201269" w14:textId="4B6C3B64" w:rsidR="001A35EA" w:rsidRPr="00F56E55" w:rsidRDefault="001A35EA" w:rsidP="001A35E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97" w:hanging="357"/>
              <w:jc w:val="both"/>
            </w:pPr>
            <w:r w:rsidRPr="00F56E55">
              <w:t>Para a categoria TPR, TPN e TPX, verificar aplicabilidade e requisitos de CVR (</w:t>
            </w:r>
            <w:r w:rsidR="00D91E3E" w:rsidRPr="00F56E55">
              <w:t xml:space="preserve">RBAC 121.359 e </w:t>
            </w:r>
            <w:r w:rsidRPr="00F56E55">
              <w:t>RBAC 135.151)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F089C" w14:textId="77777777" w:rsidR="001A35EA" w:rsidRDefault="001A35EA" w:rsidP="001A35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35EA" w:rsidRPr="009E5E86" w14:paraId="0165544F" w14:textId="77777777" w:rsidTr="001A35EA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</w:tcPr>
          <w:p w14:paraId="29E4A7D9" w14:textId="21FA44E0" w:rsidR="001A35EA" w:rsidRPr="00F56E55" w:rsidRDefault="001A35EA" w:rsidP="00D91E3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97" w:hanging="357"/>
              <w:jc w:val="both"/>
            </w:pPr>
            <w:r w:rsidRPr="00F56E55">
              <w:t>Para a categoria TPR, TPN e TPX, verificar aplicabilidade e requisitos de EGPWS (</w:t>
            </w:r>
            <w:r w:rsidR="00D91E3E" w:rsidRPr="00F56E55">
              <w:t xml:space="preserve">RBAC 121.354 e </w:t>
            </w:r>
            <w:r w:rsidRPr="00F56E55">
              <w:t>RBAC 135.154)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7FC42" w14:textId="77777777" w:rsidR="001A35EA" w:rsidRDefault="001A35EA" w:rsidP="001A35E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35EA" w:rsidRPr="009E5E86" w14:paraId="6FD1DC92" w14:textId="77777777" w:rsidTr="001A35EA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</w:tcPr>
          <w:p w14:paraId="2760167E" w14:textId="540E34ED" w:rsidR="001A35EA" w:rsidRPr="00F56E55" w:rsidRDefault="001A35EA" w:rsidP="001A35E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97" w:hanging="357"/>
              <w:jc w:val="both"/>
            </w:pPr>
            <w:r w:rsidRPr="00F56E55">
              <w:t>Para aeronaves TPR, TPN e TPX, verificar aplicabilidade e requisitos de ACAS / TCAS (RBAC</w:t>
            </w:r>
            <w:r w:rsidR="00300BEE" w:rsidRPr="00F56E55">
              <w:t xml:space="preserve"> 121.356 e RBAC</w:t>
            </w:r>
            <w:r w:rsidRPr="00F56E55">
              <w:t xml:space="preserve"> 135.180)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BB7AB" w14:textId="77777777" w:rsidR="001A35EA" w:rsidRPr="00E66DCF" w:rsidRDefault="001A35EA" w:rsidP="001A35EA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A35EA" w:rsidRPr="009E5E86" w14:paraId="09E58A37" w14:textId="77777777" w:rsidTr="001A35EA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</w:tcPr>
          <w:p w14:paraId="6107AD22" w14:textId="657C6B40" w:rsidR="001A35EA" w:rsidRPr="00F56E55" w:rsidRDefault="001A35EA" w:rsidP="00300BE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697" w:hanging="357"/>
              <w:jc w:val="both"/>
            </w:pPr>
            <w:r w:rsidRPr="00F56E55">
              <w:t xml:space="preserve">Para a categoria TPR, TPN verificar relatório técnico previsto na Resolução </w:t>
            </w:r>
            <w:r w:rsidR="00300BEE" w:rsidRPr="00F56E55">
              <w:t xml:space="preserve">ANAC </w:t>
            </w:r>
            <w:r w:rsidRPr="00F56E55">
              <w:t>nº 135</w:t>
            </w:r>
            <w:r w:rsidR="00300BEE" w:rsidRPr="00F56E55">
              <w:t>, de 09/03/2010,</w:t>
            </w:r>
            <w:r w:rsidRPr="00F56E55">
              <w:t xml:space="preserve"> quanto ao Programa de Avaliação Dimensional.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9DCB8" w14:textId="77777777" w:rsidR="001A35EA" w:rsidRPr="00EC761A" w:rsidRDefault="001A35EA" w:rsidP="001A35EA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54E6E" w:rsidRPr="0058305D" w14:paraId="0538C50D" w14:textId="77777777" w:rsidTr="009F253F">
        <w:trPr>
          <w:trHeight w:hRule="exact" w:val="567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5F40DC3" w14:textId="77777777" w:rsidR="00F54E6E" w:rsidRPr="001A35EA" w:rsidRDefault="00F54E6E" w:rsidP="00AF005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A35EA">
              <w:rPr>
                <w:rFonts w:ascii="Arial" w:hAnsi="Arial" w:cs="Arial"/>
                <w:b/>
              </w:rPr>
              <w:t>PARTE C – INSPEÇÃO FÍSICA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C0CB01" w14:textId="77777777" w:rsidR="00F54E6E" w:rsidRPr="009E5E86" w:rsidRDefault="00F54E6E" w:rsidP="00AF005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D270A9" w:rsidRPr="00D270A9" w14:paraId="4EC60782" w14:textId="77777777" w:rsidTr="00D270A9">
        <w:trPr>
          <w:trHeight w:hRule="exact" w:val="96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C3579" w14:textId="77777777" w:rsidR="003401A6" w:rsidRPr="00D270A9" w:rsidRDefault="00F54E6E" w:rsidP="00F54E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270A9">
              <w:rPr>
                <w:b/>
              </w:rPr>
              <w:t xml:space="preserve">Placas de identificação da aeronave, motor ou hélice: </w:t>
            </w:r>
            <w:r w:rsidRPr="00D270A9">
              <w:t>quanto à instalação, legibilidade e as marcações de: fabricante, modelo e número de série em relação aos registros de manutenção. [RBAC 45.11 /45.13]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C542D" w14:textId="77777777" w:rsidR="003401A6" w:rsidRPr="00D270A9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270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D270A9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70A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135AD094" w14:textId="77777777" w:rsidTr="00D270A9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AD2CE" w14:textId="77777777" w:rsidR="003401A6" w:rsidRPr="00D270A9" w:rsidRDefault="00F54E6E" w:rsidP="00F54E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270A9">
              <w:rPr>
                <w:b/>
              </w:rPr>
              <w:t xml:space="preserve">Placa de marcas de matrícula: </w:t>
            </w:r>
            <w:r w:rsidRPr="00D270A9">
              <w:t>verificar a placa de aço inox com as marcas brasileiras, que deve estar localizada próximo à placa de identificação da aeronave. [RBAC 45.30]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5F4BE" w14:textId="77777777" w:rsidR="003401A6" w:rsidRPr="00D270A9" w:rsidRDefault="003401A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270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D270A9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70A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4DFCDE91" w14:textId="77777777" w:rsidTr="00D270A9">
        <w:trPr>
          <w:trHeight w:hRule="exact" w:val="96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0700B" w14:textId="77777777" w:rsidR="00F54E6E" w:rsidRPr="00D270A9" w:rsidRDefault="00F54E6E" w:rsidP="00F54E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D270A9">
              <w:rPr>
                <w:b/>
              </w:rPr>
              <w:t xml:space="preserve">Marcas de matrícula: </w:t>
            </w:r>
            <w:r w:rsidRPr="00D270A9">
              <w:t>verificar se estão em conformidade com o previsto nos RBAC 45.23 e 45.29.</w:t>
            </w:r>
          </w:p>
          <w:p w14:paraId="11D72B45" w14:textId="77777777" w:rsidR="003401A6" w:rsidRPr="00D270A9" w:rsidRDefault="00F54E6E" w:rsidP="00F54E6E">
            <w:pPr>
              <w:pStyle w:val="ListParagraph"/>
              <w:spacing w:after="0" w:line="240" w:lineRule="auto"/>
              <w:ind w:left="578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270A9">
              <w:rPr>
                <w:b/>
                <w:bCs/>
              </w:rPr>
              <w:t>NOTA</w:t>
            </w:r>
            <w:r w:rsidRPr="00D270A9">
              <w:rPr>
                <w:b/>
              </w:rPr>
              <w:t xml:space="preserve">: </w:t>
            </w:r>
            <w:r w:rsidRPr="00D270A9">
              <w:t>verificar a correta identificação de chamada (marcas) no painel da aeronave.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39E4F" w14:textId="77777777" w:rsidR="003401A6" w:rsidRPr="00D270A9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270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D270A9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70A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01CA74FC" w14:textId="77777777" w:rsidTr="00D270A9">
        <w:trPr>
          <w:trHeight w:hRule="exact" w:val="96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33E68" w14:textId="1BD28534" w:rsidR="003401A6" w:rsidRPr="00D270A9" w:rsidRDefault="00F54E6E" w:rsidP="00F54E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270A9">
              <w:rPr>
                <w:b/>
              </w:rPr>
              <w:t xml:space="preserve">Placas internas e externas: </w:t>
            </w:r>
            <w:r w:rsidRPr="00D270A9">
              <w:t>verificar a existência de todas as placas de identificação das saídas de emergência, de instruções de abertura e fechamento das portas (carga e passageiros) e de instruções do sistema de abastecimento de combustível</w:t>
            </w:r>
            <w:r w:rsidRPr="00C770A8">
              <w:t>. [RBAC 91.9 / 121.310 / 135.178]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E24E7" w14:textId="77777777" w:rsidR="003401A6" w:rsidRPr="00D270A9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270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D270A9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70A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7A985FBF" w14:textId="77777777" w:rsidTr="00D270A9">
        <w:trPr>
          <w:trHeight w:hRule="exact" w:val="96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68A76" w14:textId="48A37E52" w:rsidR="003401A6" w:rsidRPr="00D270A9" w:rsidRDefault="00F54E6E" w:rsidP="00F54E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270A9">
              <w:rPr>
                <w:b/>
              </w:rPr>
              <w:t xml:space="preserve">Limitações operacionais da aeronave: </w:t>
            </w:r>
            <w:r w:rsidRPr="00D270A9">
              <w:t>verificar se as indicações de faixas de operação marcadas nos instrumentos estão em conformidade com o Manual de Voo ou Operação e Especificação de Aeronave.</w:t>
            </w:r>
            <w:r w:rsidR="00C770A8">
              <w:t xml:space="preserve"> [</w:t>
            </w:r>
            <w:r w:rsidR="00C770A8" w:rsidRPr="005E4AC8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RBAC 91.9(a)</w:t>
            </w:r>
            <w:r w:rsidR="00C770A8">
              <w:rPr>
                <w:rFonts w:ascii="Segoe UI" w:eastAsia="Times New Roman" w:hAnsi="Segoe UI" w:cs="Segoe UI"/>
                <w:sz w:val="21"/>
                <w:szCs w:val="21"/>
                <w:lang w:eastAsia="pt-BR"/>
              </w:rPr>
              <w:t>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2AC36F" w14:textId="77777777" w:rsidR="003401A6" w:rsidRPr="00D270A9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270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D270A9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70A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495F58A2" w14:textId="77777777" w:rsidTr="00D270A9">
        <w:trPr>
          <w:trHeight w:hRule="exact" w:val="1247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E2E34" w14:textId="1EA62BFA" w:rsidR="00D270A9" w:rsidRPr="00D270A9" w:rsidRDefault="00D270A9" w:rsidP="00881AB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94967">
              <w:rPr>
                <w:b/>
              </w:rPr>
              <w:t xml:space="preserve">Requisitos para emissão de CAARF para categorias de registro </w:t>
            </w:r>
            <w:r w:rsidRPr="00430AFC">
              <w:rPr>
                <w:b/>
              </w:rPr>
              <w:t>ADF, ADE, ADM</w:t>
            </w:r>
            <w:r>
              <w:rPr>
                <w:b/>
              </w:rPr>
              <w:t>, ADD, AIF, AIE, AIM, AID, PIN,</w:t>
            </w:r>
            <w:r w:rsidRPr="00430AFC">
              <w:rPr>
                <w:b/>
              </w:rPr>
              <w:t xml:space="preserve"> PRI</w:t>
            </w:r>
            <w:r w:rsidRPr="00494967">
              <w:rPr>
                <w:b/>
              </w:rPr>
              <w:t>, SAE, TPR, TPN e TPX</w:t>
            </w:r>
            <w:r>
              <w:rPr>
                <w:b/>
              </w:rPr>
              <w:t>:</w:t>
            </w:r>
            <w:r w:rsidRPr="00494967">
              <w:rPr>
                <w:b/>
              </w:rPr>
              <w:t xml:space="preserve"> </w:t>
            </w:r>
            <w:r w:rsidRPr="00494967">
              <w:t>As</w:t>
            </w:r>
            <w:r w:rsidRPr="00430AFC">
              <w:t xml:space="preserve"> aeronaves detentoras de CAARF não necessitam de nova vistoria para emissão do CA</w:t>
            </w:r>
            <w:r w:rsidRPr="00494967">
              <w:t xml:space="preserve">, para o registro nessas </w:t>
            </w:r>
            <w:r w:rsidRPr="00430AFC">
              <w:t>categorias</w:t>
            </w:r>
            <w:r w:rsidRPr="00494967">
              <w:t>, desde que exista nota no CAARF</w:t>
            </w:r>
            <w:r>
              <w:t xml:space="preserve"> e cumpram com os respectivos requisitos no momento da VTI</w:t>
            </w:r>
            <w:r w:rsidRPr="00C770A8">
              <w:t>. [ITD-145, 8.</w:t>
            </w:r>
            <w:r w:rsidR="00881AB9" w:rsidRPr="00C770A8">
              <w:t>6</w:t>
            </w:r>
            <w:r w:rsidRPr="00C770A8">
              <w:t xml:space="preserve"> (a)]</w:t>
            </w:r>
          </w:p>
        </w:tc>
      </w:tr>
      <w:tr w:rsidR="00D270A9" w:rsidRPr="00D270A9" w14:paraId="73B45392" w14:textId="77777777" w:rsidTr="00D73F57">
        <w:trPr>
          <w:trHeight w:hRule="exact" w:val="1203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80D39" w14:textId="0C667215" w:rsidR="00D270A9" w:rsidRPr="00D270A9" w:rsidRDefault="00D270A9" w:rsidP="00D73F5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97" w:hanging="357"/>
              <w:jc w:val="both"/>
            </w:pPr>
            <w:r>
              <w:t xml:space="preserve">Para a categoria </w:t>
            </w:r>
            <w:r w:rsidRPr="00481686">
              <w:t>TPX</w:t>
            </w:r>
            <w:r w:rsidRPr="00EC761A">
              <w:t xml:space="preserve"> (combinada ou não com outra categoria) e constantes das Especificações Operativas de empresa aérea certificada segundo o RBAC 135 – verificar a inscrição “</w:t>
            </w:r>
            <w:r w:rsidR="00D73F57">
              <w:t>TRANSPORTE PÚBLICO</w:t>
            </w:r>
            <w:r w:rsidRPr="00EC761A">
              <w:t xml:space="preserve">” próximo à porta principal de entrada de passageiros da aeronave. </w:t>
            </w:r>
            <w:r>
              <w:t>[RBAC 45.12-I(a)]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043C3" w14:textId="77777777" w:rsidR="00D270A9" w:rsidRDefault="00D270A9" w:rsidP="00D270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00BFB00F" w14:textId="77777777" w:rsidTr="00A6110D">
        <w:trPr>
          <w:trHeight w:hRule="exact" w:val="1030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71008" w14:textId="77777777" w:rsidR="00D270A9" w:rsidRPr="00195ECD" w:rsidRDefault="00D270A9" w:rsidP="00D270A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97" w:hanging="357"/>
              <w:jc w:val="both"/>
            </w:pPr>
            <w:r>
              <w:lastRenderedPageBreak/>
              <w:t xml:space="preserve">Para </w:t>
            </w:r>
            <w:r w:rsidRPr="00EC761A">
              <w:t>categoria SAE (combinada ou não com outra categoria) e constantes das Especificações Operativas da empresa registrada como operadora – verificar a inscrição “SAE” próximo à porta principal de entrada de passageiros da aeronave</w:t>
            </w:r>
            <w:r w:rsidRPr="00C770A8">
              <w:t>. [RBAC 45.12-I(b)]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EF6D3" w14:textId="77777777" w:rsidR="00D270A9" w:rsidRDefault="00D270A9" w:rsidP="00D270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4F6C2F81" w14:textId="77777777" w:rsidTr="00A6110D">
        <w:trPr>
          <w:trHeight w:hRule="exact" w:val="1256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D1D3CA" w14:textId="45D7AB56" w:rsidR="00D270A9" w:rsidRDefault="00D270A9" w:rsidP="00881AB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97" w:hanging="357"/>
              <w:jc w:val="both"/>
            </w:pPr>
            <w:r>
              <w:t xml:space="preserve">Para </w:t>
            </w:r>
            <w:r w:rsidRPr="00EC761A">
              <w:t xml:space="preserve">categoria PRI ou PIN (combinada ou não com outra categoria) e constantes das Especificações de Instrução de pessoa certificada segundo o RBAC 140 – verificar a inscrição </w:t>
            </w:r>
            <w:r w:rsidRPr="00C770A8">
              <w:t>“INSTRUÇÃO” próximo à porta principal de entrada de passageiros da aeronave.                                [RBAC 45.12-I(</w:t>
            </w:r>
            <w:r w:rsidR="00881AB9" w:rsidRPr="00C770A8">
              <w:t>d</w:t>
            </w:r>
            <w:r w:rsidRPr="00C770A8">
              <w:t>)]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6C9E6" w14:textId="77777777" w:rsidR="00D270A9" w:rsidRDefault="00D270A9" w:rsidP="00D270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4B00F7F2" w14:textId="77777777" w:rsidTr="00A6110D">
        <w:trPr>
          <w:trHeight w:hRule="exact" w:val="127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1A5CD" w14:textId="77777777" w:rsidR="00C770A8" w:rsidRDefault="00D270A9" w:rsidP="00D73F5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97" w:hanging="357"/>
              <w:jc w:val="both"/>
            </w:pPr>
            <w:r w:rsidRPr="00C770A8">
              <w:t>Para as demais categorias e aeronaves categoria TPX, SAE, PRI ou PIN mas NÃO constantes das Especificações Operativas (ou de Instrução) de pessoa certificada – verificar que NÃO pode haver qualquer inscri</w:t>
            </w:r>
            <w:r w:rsidR="00D73F57" w:rsidRPr="00C770A8">
              <w:t>ção que se assemelhe às inscrições dos itens (a), (b) ou (c)</w:t>
            </w:r>
            <w:r w:rsidRPr="00C770A8">
              <w:t xml:space="preserve">. </w:t>
            </w:r>
          </w:p>
          <w:p w14:paraId="1594D9A6" w14:textId="22725382" w:rsidR="00D270A9" w:rsidRPr="00C770A8" w:rsidRDefault="00D270A9" w:rsidP="00C770A8">
            <w:pPr>
              <w:pStyle w:val="ListParagraph"/>
              <w:spacing w:after="0" w:line="240" w:lineRule="auto"/>
              <w:ind w:left="697"/>
              <w:jc w:val="both"/>
            </w:pPr>
            <w:r w:rsidRPr="00C770A8">
              <w:t>[</w:t>
            </w:r>
            <w:r w:rsidR="00D73F57" w:rsidRPr="00C770A8">
              <w:t>RBAC 45.12-I(f</w:t>
            </w:r>
            <w:r w:rsidRPr="00C770A8">
              <w:t>)]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E7812" w14:textId="77777777" w:rsidR="00D270A9" w:rsidRDefault="00D270A9" w:rsidP="00D270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03D24A21" w14:textId="77777777" w:rsidTr="00D270A9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32713" w14:textId="744B5521" w:rsidR="00D270A9" w:rsidRPr="00C770A8" w:rsidRDefault="00D270A9" w:rsidP="00D73F5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97" w:hanging="357"/>
              <w:jc w:val="both"/>
            </w:pPr>
            <w:r w:rsidRPr="00C770A8">
              <w:t>Para a categoria TPR, TPN e TPX, verificar a inscrição do nome comercial do detentor de certificado na aeronave [RBAC 119.9].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EE349" w14:textId="77777777" w:rsidR="00D270A9" w:rsidRDefault="00D270A9" w:rsidP="00D270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5D0D0A1F" w14:textId="77777777" w:rsidTr="00D270A9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288F7" w14:textId="6B2E7D03" w:rsidR="00D270A9" w:rsidRPr="00C770A8" w:rsidRDefault="00D270A9" w:rsidP="00D270A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97" w:hanging="357"/>
              <w:jc w:val="both"/>
            </w:pPr>
            <w:r w:rsidRPr="00C770A8">
              <w:t>Para a categoria TPR, TPN e TPX verificar a existência de aviso de “use cintos” e “não fume” – aeronave transportando passageiros. (</w:t>
            </w:r>
            <w:r w:rsidR="007634E0" w:rsidRPr="00C770A8">
              <w:t>RBAC</w:t>
            </w:r>
            <w:r w:rsidRPr="00C770A8">
              <w:t xml:space="preserve"> 91.517, RBAC 135.127 e 121.317)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D2F52" w14:textId="77777777" w:rsidR="00D270A9" w:rsidRDefault="00D270A9" w:rsidP="00D270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65BDFC4D" w14:textId="77777777" w:rsidTr="00D270A9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A1CFB" w14:textId="261611A0" w:rsidR="00D270A9" w:rsidRPr="00C770A8" w:rsidRDefault="00D270A9" w:rsidP="00D270A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97" w:hanging="357"/>
              <w:jc w:val="both"/>
            </w:pPr>
            <w:r w:rsidRPr="00C770A8">
              <w:t>Para a categoria TPR, TPN e TPX verificar a existência de cintos de ombro/segurança - cabine dos pilotos e assentos de comissários. (</w:t>
            </w:r>
            <w:r w:rsidR="007634E0" w:rsidRPr="00C770A8">
              <w:t>RBAC</w:t>
            </w:r>
            <w:r w:rsidRPr="00C770A8">
              <w:t xml:space="preserve"> 91.521, RBAC 135.171 e 121.311)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69B3B" w14:textId="77777777" w:rsidR="00D270A9" w:rsidRDefault="00D270A9" w:rsidP="00D270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15FF5239" w14:textId="77777777" w:rsidTr="00D270A9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F5F5" w14:textId="4C7D7B2A" w:rsidR="00D270A9" w:rsidRPr="00C770A8" w:rsidRDefault="00D270A9" w:rsidP="00D270A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97" w:hanging="357"/>
              <w:jc w:val="both"/>
            </w:pPr>
            <w:r w:rsidRPr="00C770A8">
              <w:t>Para a categoria TPR, TPN e TPX verificar se o avião cumpre com os requisitos de materiais de interior. (</w:t>
            </w:r>
            <w:r w:rsidR="007634E0" w:rsidRPr="00C770A8">
              <w:t>RBAC</w:t>
            </w:r>
            <w:r w:rsidRPr="00C770A8">
              <w:t xml:space="preserve"> 91.613, RBAC 135.170 e 121.312)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C85A1" w14:textId="77777777" w:rsidR="00D270A9" w:rsidRDefault="00D270A9" w:rsidP="00D270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6CAC26F8" w14:textId="77777777" w:rsidTr="00D270A9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21B49" w14:textId="77777777" w:rsidR="00D270A9" w:rsidRPr="00C770A8" w:rsidRDefault="00D270A9" w:rsidP="00D270A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97" w:hanging="357"/>
              <w:jc w:val="both"/>
            </w:pPr>
            <w:r w:rsidRPr="00C770A8">
              <w:t>Para a categoria TPR, TPN e TPX, verificar cumprimento da Resolução n° 280 da ANAC, se aplicável.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DC3C5" w14:textId="77777777" w:rsidR="00D270A9" w:rsidRDefault="00D270A9" w:rsidP="00D270A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0E634398" w14:textId="77777777" w:rsidTr="00A6110D">
        <w:trPr>
          <w:trHeight w:hRule="exact" w:val="1131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FE019" w14:textId="77777777" w:rsidR="00F54E6E" w:rsidRPr="00C770A8" w:rsidRDefault="00F54E6E" w:rsidP="00F54E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C770A8">
              <w:rPr>
                <w:b/>
              </w:rPr>
              <w:t xml:space="preserve">Calibração da bússola magnética: </w:t>
            </w:r>
            <w:r w:rsidRPr="00C770A8">
              <w:t>verificar calibração conforme programa de manutenção do fabricante ou programa aprovado.</w:t>
            </w:r>
          </w:p>
          <w:p w14:paraId="3024D70E" w14:textId="2B9B8F0E" w:rsidR="003401A6" w:rsidRPr="00C770A8" w:rsidRDefault="00F54E6E" w:rsidP="00C8403B">
            <w:pPr>
              <w:pStyle w:val="ListParagraph"/>
              <w:spacing w:after="0" w:line="240" w:lineRule="auto"/>
              <w:ind w:left="578"/>
              <w:jc w:val="both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C770A8">
              <w:rPr>
                <w:b/>
              </w:rPr>
              <w:t xml:space="preserve">NOTA: </w:t>
            </w:r>
            <w:r w:rsidRPr="00C770A8">
              <w:t>Defasagem máxima de 10 graus. [2</w:t>
            </w:r>
            <w:r w:rsidR="003A0A9B" w:rsidRPr="00C770A8">
              <w:t>5</w:t>
            </w:r>
            <w:r w:rsidRPr="00C770A8">
              <w:t>.1327 / 27.1327 / 29.1327].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B01DD" w14:textId="77777777" w:rsidR="003401A6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7BA7D179" w14:textId="77777777" w:rsidTr="008B5F18">
        <w:trPr>
          <w:trHeight w:hRule="exact" w:val="2173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124DC90" w14:textId="5995B0A4" w:rsidR="00D270A9" w:rsidRPr="00C770A8" w:rsidRDefault="00D270A9" w:rsidP="00D270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D270A9">
              <w:rPr>
                <w:b/>
              </w:rPr>
              <w:t xml:space="preserve">Equipamentos e Partes Padronizadas: </w:t>
            </w:r>
            <w:r w:rsidRPr="00A65FE7">
              <w:t xml:space="preserve">verificar os itens </w:t>
            </w:r>
            <w:r w:rsidRPr="007634E0">
              <w:rPr>
                <w:i/>
              </w:rPr>
              <w:t>Technical Standard Order</w:t>
            </w:r>
            <w:r w:rsidR="00A65FE7">
              <w:t xml:space="preserve"> </w:t>
            </w:r>
            <w:r w:rsidRPr="00A65FE7">
              <w:t xml:space="preserve">- TSO instalados na aeronave (assentos, cintos de segurança, pneus, ELT, equipamentos de navegação e comunicação, instrumentos e outros equipamentos), conforme declarado no Laudo de </w:t>
            </w:r>
            <w:r w:rsidRPr="00C770A8">
              <w:t>Vistoria (F-</w:t>
            </w:r>
            <w:r w:rsidR="00C8403B" w:rsidRPr="00C770A8">
              <w:t>145</w:t>
            </w:r>
            <w:r w:rsidRPr="00C770A8">
              <w:t>-</w:t>
            </w:r>
            <w:r w:rsidR="00C8403B" w:rsidRPr="00C770A8">
              <w:t>21</w:t>
            </w:r>
            <w:r w:rsidRPr="00C770A8">
              <w:t>) e verificar as revisões atuais da TSO, conforme fabricante e/ou detentor do projeto (</w:t>
            </w:r>
            <w:r w:rsidRPr="00C770A8">
              <w:rPr>
                <w:i/>
              </w:rPr>
              <w:t>State of Design</w:t>
            </w:r>
            <w:r w:rsidRPr="00C770A8">
              <w:t>)</w:t>
            </w:r>
            <w:r w:rsidR="00A65FE7" w:rsidRPr="00C770A8">
              <w:t>.</w:t>
            </w:r>
          </w:p>
          <w:p w14:paraId="4E2E3895" w14:textId="16FA783F" w:rsidR="003401A6" w:rsidRPr="00D270A9" w:rsidRDefault="00D270A9" w:rsidP="00C770A8">
            <w:pPr>
              <w:pStyle w:val="ListParagraph"/>
              <w:spacing w:after="0" w:line="240" w:lineRule="auto"/>
              <w:ind w:left="578"/>
              <w:jc w:val="both"/>
              <w:rPr>
                <w:rFonts w:ascii="Arial" w:hAnsi="Arial" w:cs="Arial"/>
                <w:color w:val="FF0000"/>
                <w:sz w:val="20"/>
                <w:szCs w:val="21"/>
              </w:rPr>
            </w:pPr>
            <w:r w:rsidRPr="00C770A8">
              <w:rPr>
                <w:b/>
              </w:rPr>
              <w:t xml:space="preserve">NOTA: </w:t>
            </w:r>
            <w:r w:rsidRPr="00C770A8">
              <w:t xml:space="preserve">Usar como referência </w:t>
            </w:r>
            <w:r w:rsidR="001D6310" w:rsidRPr="00C770A8">
              <w:t>o site rgl.faa.gov</w:t>
            </w:r>
            <w:r w:rsidRPr="00C770A8">
              <w:t>, ETSO List (EASA) ou produtos OTP (ANAC), conforme aplicável.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3D95C7" w14:textId="77777777" w:rsidR="003401A6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70A9" w:rsidRPr="00D270A9" w14:paraId="7D8F20BA" w14:textId="77777777" w:rsidTr="00A6110D">
        <w:trPr>
          <w:trHeight w:hRule="exact" w:val="1104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C1B85" w14:textId="77777777" w:rsidR="00F54E6E" w:rsidRPr="00D270A9" w:rsidRDefault="00F54E6E" w:rsidP="00D270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D270A9">
              <w:rPr>
                <w:b/>
              </w:rPr>
              <w:t xml:space="preserve">Estado geral da aeronave: </w:t>
            </w:r>
            <w:r w:rsidRPr="00D270A9">
              <w:t>verificar a aeronave, motores e hélices quanto à segurança e aeronavegabilidade</w:t>
            </w:r>
            <w:r w:rsidRPr="00D270A9">
              <w:rPr>
                <w:b/>
              </w:rPr>
              <w:t>.</w:t>
            </w:r>
            <w:r w:rsidRPr="00D270A9">
              <w:t xml:space="preserve"> </w:t>
            </w:r>
          </w:p>
          <w:p w14:paraId="0158B43B" w14:textId="77777777" w:rsidR="003401A6" w:rsidRPr="00D270A9" w:rsidRDefault="00F54E6E" w:rsidP="00F54E6E">
            <w:pPr>
              <w:pStyle w:val="ListParagraph"/>
              <w:spacing w:after="0" w:line="240" w:lineRule="auto"/>
              <w:ind w:left="578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D270A9">
              <w:rPr>
                <w:b/>
              </w:rPr>
              <w:t>NOTA:</w:t>
            </w:r>
            <w:r w:rsidRPr="00D270A9">
              <w:t xml:space="preserve"> detalhar inspeção de acordo com RBAC 43 “Apêndice D”.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6F91A" w14:textId="77777777" w:rsidR="003401A6" w:rsidRPr="00D270A9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270A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D270A9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70A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401A6" w:rsidRPr="009E5E86" w14:paraId="72B083C1" w14:textId="77777777" w:rsidTr="00A65FE7">
        <w:trPr>
          <w:trHeight w:hRule="exact" w:val="1833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77368" w14:textId="77777777" w:rsidR="003401A6" w:rsidRPr="00A65FE7" w:rsidRDefault="00F54E6E" w:rsidP="00D270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A65FE7">
              <w:rPr>
                <w:rFonts w:ascii="Arial" w:hAnsi="Arial" w:cs="Arial"/>
                <w:b/>
                <w:sz w:val="20"/>
                <w:szCs w:val="21"/>
              </w:rPr>
              <w:t>Configuração interna:</w:t>
            </w:r>
          </w:p>
          <w:p w14:paraId="28435618" w14:textId="3281D19B" w:rsidR="00F54E6E" w:rsidRPr="00A65FE7" w:rsidRDefault="00A65FE7" w:rsidP="00A65FE7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697" w:hanging="357"/>
              <w:jc w:val="both"/>
            </w:pPr>
            <w:r w:rsidRPr="00A65FE7">
              <w:t>V</w:t>
            </w:r>
            <w:r w:rsidR="00F54E6E" w:rsidRPr="00A65FE7">
              <w:t xml:space="preserve">erificar conforme layout aprovado </w:t>
            </w:r>
            <w:r w:rsidRPr="00A65FE7">
              <w:t>(LOPA, Planta baixa, etc.) ou conforme Manual de Voo / Operações (verificar se a pesagem da aeronave foi realizada conforme a configuração apresentada)</w:t>
            </w:r>
            <w:r w:rsidR="00F54E6E" w:rsidRPr="00A65FE7">
              <w:t>; e</w:t>
            </w:r>
          </w:p>
          <w:p w14:paraId="3A4A8D31" w14:textId="77777777" w:rsidR="00F54E6E" w:rsidRPr="003A0A9B" w:rsidRDefault="00A65FE7" w:rsidP="00A65FE7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ind w:left="697" w:hanging="357"/>
              <w:jc w:val="both"/>
              <w:rPr>
                <w:rFonts w:ascii="Times New Roman" w:hAnsi="Times New Roman"/>
                <w:color w:val="FF0000"/>
              </w:rPr>
            </w:pPr>
            <w:r w:rsidRPr="00A65FE7">
              <w:t>V</w:t>
            </w:r>
            <w:r w:rsidR="00F54E6E" w:rsidRPr="00A65FE7">
              <w:t xml:space="preserve">erificar </w:t>
            </w:r>
            <w:r w:rsidRPr="00A65FE7">
              <w:t>a configuração do painel de instrumentos conforme Manual de Voo / Operações ou Especificação da Aeronave</w:t>
            </w:r>
            <w:r w:rsidR="00F54E6E" w:rsidRPr="00A65FE7">
              <w:t>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76CA9" w14:textId="77777777" w:rsidR="003401A6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E5E86" w:rsidRPr="009E5E86" w14:paraId="66B82CFD" w14:textId="77777777" w:rsidTr="009F253F">
        <w:trPr>
          <w:trHeight w:hRule="exact" w:val="1343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B86AF" w14:textId="77777777" w:rsidR="00F54E6E" w:rsidRPr="00A65FE7" w:rsidRDefault="00F54E6E" w:rsidP="00D270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1"/>
              </w:rPr>
            </w:pPr>
            <w:r w:rsidRPr="00A65FE7">
              <w:rPr>
                <w:rFonts w:ascii="Arial" w:hAnsi="Arial" w:cs="Arial"/>
                <w:b/>
                <w:sz w:val="20"/>
                <w:szCs w:val="21"/>
              </w:rPr>
              <w:t>Check Operacional (caso o inspetor julgar necessário):</w:t>
            </w:r>
          </w:p>
          <w:p w14:paraId="4D2AE647" w14:textId="41E2BD37" w:rsidR="00A65FE7" w:rsidRDefault="00A65FE7" w:rsidP="00A65FE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97" w:hanging="357"/>
              <w:jc w:val="both"/>
              <w:rPr>
                <w:rFonts w:cs="Calibri"/>
              </w:rPr>
            </w:pPr>
            <w:r w:rsidRPr="00A65FE7">
              <w:rPr>
                <w:rFonts w:cs="Calibri"/>
              </w:rPr>
              <w:t>V</w:t>
            </w:r>
            <w:r w:rsidR="00F54E6E" w:rsidRPr="00A65FE7">
              <w:rPr>
                <w:rFonts w:cs="Calibri"/>
              </w:rPr>
              <w:t xml:space="preserve">erificar o bom funcionamento do grupo </w:t>
            </w:r>
            <w:r w:rsidR="007634E0" w:rsidRPr="00A65FE7">
              <w:rPr>
                <w:rFonts w:cs="Calibri"/>
              </w:rPr>
              <w:t>motopropulsor</w:t>
            </w:r>
            <w:r w:rsidR="00F54E6E" w:rsidRPr="00A65FE7">
              <w:rPr>
                <w:rFonts w:cs="Calibri"/>
              </w:rPr>
              <w:t xml:space="preserve">; </w:t>
            </w:r>
          </w:p>
          <w:p w14:paraId="01D111A1" w14:textId="77777777" w:rsidR="00A65FE7" w:rsidRPr="00A65FE7" w:rsidRDefault="00A65FE7" w:rsidP="00A65FE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b/>
                <w:color w:val="FF0000"/>
                <w:sz w:val="20"/>
                <w:szCs w:val="21"/>
              </w:rPr>
            </w:pPr>
            <w:r w:rsidRPr="00A65FE7">
              <w:rPr>
                <w:rFonts w:cs="Calibri"/>
              </w:rPr>
              <w:t>V</w:t>
            </w:r>
            <w:r w:rsidR="00F54E6E" w:rsidRPr="00A65FE7">
              <w:rPr>
                <w:rFonts w:cs="Calibri"/>
              </w:rPr>
              <w:t>erificar e testar os sistemas de comunicação e de navegação; e</w:t>
            </w:r>
          </w:p>
          <w:p w14:paraId="4C9E0D2D" w14:textId="77777777" w:rsidR="00417A0C" w:rsidRPr="003A0A9B" w:rsidRDefault="00A65FE7" w:rsidP="00A65FE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b/>
                <w:color w:val="FF0000"/>
                <w:sz w:val="20"/>
                <w:szCs w:val="21"/>
              </w:rPr>
            </w:pPr>
            <w:r w:rsidRPr="00A65FE7">
              <w:rPr>
                <w:rFonts w:cs="Calibri"/>
              </w:rPr>
              <w:t>V</w:t>
            </w:r>
            <w:r w:rsidR="00F54E6E" w:rsidRPr="00A65FE7">
              <w:rPr>
                <w:rFonts w:cs="Calibri"/>
              </w:rPr>
              <w:t>erificar e testar qualquer outro sistema, equipamento ou instrumento instalado na aeronave.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6C6053" w14:textId="77777777" w:rsidR="00417A0C" w:rsidRPr="009E5E86" w:rsidRDefault="008E5AC6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1448C" w:rsidRPr="009E5E86" w14:paraId="78F096ED" w14:textId="77777777" w:rsidTr="00A65FE7">
        <w:trPr>
          <w:trHeight w:hRule="exact" w:val="510"/>
          <w:jc w:val="center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2C1C6" w14:textId="77777777" w:rsidR="00D1448C" w:rsidRPr="00A65FE7" w:rsidRDefault="00D1448C" w:rsidP="00D270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b/>
              </w:rPr>
              <w:lastRenderedPageBreak/>
              <w:t>Equipamentos de emergência:</w:t>
            </w:r>
          </w:p>
        </w:tc>
      </w:tr>
      <w:tr w:rsidR="00A65FE7" w:rsidRPr="00A65FE7" w14:paraId="0D4FD16A" w14:textId="77777777" w:rsidTr="00A65FE7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B05AC" w14:textId="764CE0D2" w:rsidR="00F54E6E" w:rsidRPr="00C770A8" w:rsidRDefault="00D1448C" w:rsidP="00A65F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t>Sistema de extinção e detecção de fogo (motor, APU, bagageiro, portáteis, lixeira), quanto à inspeção, testes e tempo limite. [RBAC 91.513 / 121.309 / 135.155].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56FD4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151D6515" w14:textId="77777777" w:rsidTr="00A65FE7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1883A" w14:textId="77777777" w:rsidR="00F54E6E" w:rsidRPr="00C770A8" w:rsidRDefault="00D1448C" w:rsidP="00A65F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t>Sistema de detecção de fumaça do lavatório. [RBAC 121.308].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4062C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69D193C0" w14:textId="77777777" w:rsidTr="00A65FE7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B98B8" w14:textId="77777777" w:rsidR="00F54E6E" w:rsidRPr="00C770A8" w:rsidRDefault="00D1448C" w:rsidP="00A65F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t>Máscaras contra fumaça (PBE) para tripulantes, quanto à localização, fixação correta e validade. [RBAC 121.337].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E8642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0AA59AC3" w14:textId="77777777" w:rsidTr="00A65FE7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E1DAB" w14:textId="7E59DCAF" w:rsidR="00F54E6E" w:rsidRPr="00C770A8" w:rsidRDefault="00D1448C" w:rsidP="00A65F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t>Sistema de oxigênio (cilindros, gerador químico, máscaras), quanto a teste, tempo limite e localização. [RBAC 91.211 / 121.327 e 329 / 135.89 e 157].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4F8B2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7AA971FA" w14:textId="77777777" w:rsidTr="00A65FE7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ED301" w14:textId="601D92D5" w:rsidR="00F54E6E" w:rsidRPr="00C770A8" w:rsidRDefault="00D1448C" w:rsidP="006F12B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t>Equipamento de sobrevivência, Kit primeiros socorros, lanternas, megafone, dispositivo saída pilotos. [RBAC 91.513/ 121.309</w:t>
            </w:r>
            <w:r w:rsidR="006F12BE" w:rsidRPr="00C770A8">
              <w:t xml:space="preserve"> </w:t>
            </w:r>
            <w:r w:rsidRPr="00C770A8">
              <w:t>e 339 / 135.176 e 178].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18EA0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61C2AAFD" w14:textId="77777777" w:rsidTr="00A65FE7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68C90" w14:textId="6921B7C1" w:rsidR="00F54E6E" w:rsidRPr="00C770A8" w:rsidRDefault="00D1448C" w:rsidP="00A65F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t>Escorregadeiras e coletes salva-vidas, quanto à inspeção, testes e tempo limite. [RBAC 121.310,</w:t>
            </w:r>
            <w:r w:rsidR="007C651F" w:rsidRPr="00C770A8">
              <w:t xml:space="preserve"> </w:t>
            </w:r>
            <w:r w:rsidRPr="00C770A8">
              <w:t>339 e 340</w:t>
            </w:r>
            <w:r w:rsidR="007C651F" w:rsidRPr="00C770A8">
              <w:t xml:space="preserve"> / RBAC 135.167 e 178</w:t>
            </w:r>
            <w:r w:rsidRPr="00C770A8">
              <w:t>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B5D2F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26173944" w14:textId="77777777" w:rsidTr="00A65FE7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6A0BA" w14:textId="7AA0979F" w:rsidR="00F54E6E" w:rsidRPr="00C770A8" w:rsidRDefault="00D1448C" w:rsidP="00A65F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t>Luzes de emergência internas/externas, placares luminosos da saída de emergência, quanto a teste funcional e localização. [RBAC 121.310 / 135.178].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0B9DD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778CDE12" w14:textId="77777777" w:rsidTr="00A65FE7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DDFF9" w14:textId="77777777" w:rsidR="001C3EAD" w:rsidRPr="001C3EAD" w:rsidRDefault="00D1448C" w:rsidP="00C3576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rPr>
                <w:i/>
              </w:rPr>
              <w:t>Emergency Localizer Transmitter - ELT</w:t>
            </w:r>
            <w:r w:rsidRPr="00C770A8">
              <w:t xml:space="preserve">: Data de vencimento da bateria. </w:t>
            </w:r>
          </w:p>
          <w:p w14:paraId="63FCA158" w14:textId="27C64593" w:rsidR="00F54E6E" w:rsidRPr="00C770A8" w:rsidRDefault="00D1448C" w:rsidP="001C3EAD">
            <w:pPr>
              <w:pStyle w:val="ListParagraph"/>
              <w:spacing w:after="0" w:line="240" w:lineRule="auto"/>
              <w:ind w:left="69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t>[RBAC 91.207 / 121.339 / 135.166].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69D49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6A11BD1E" w14:textId="77777777" w:rsidTr="00A65FE7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04FBF" w14:textId="23E186EC" w:rsidR="00F54E6E" w:rsidRPr="00C770A8" w:rsidRDefault="00D1448C" w:rsidP="00A65F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rPr>
                <w:i/>
              </w:rPr>
              <w:t>Cockpit Voice Recorder</w:t>
            </w:r>
            <w:r w:rsidRPr="00C770A8">
              <w:t>: Substituição da bateria. [RBAC 91.609</w:t>
            </w:r>
            <w:r w:rsidR="00C35764" w:rsidRPr="00C770A8">
              <w:t xml:space="preserve"> </w:t>
            </w:r>
            <w:r w:rsidRPr="00C770A8">
              <w:t>/</w:t>
            </w:r>
            <w:r w:rsidR="00C35764" w:rsidRPr="00C770A8">
              <w:t xml:space="preserve"> </w:t>
            </w:r>
            <w:r w:rsidRPr="00C770A8">
              <w:t>121.359</w:t>
            </w:r>
            <w:r w:rsidR="00C35764" w:rsidRPr="00C770A8">
              <w:t xml:space="preserve"> </w:t>
            </w:r>
            <w:r w:rsidRPr="00C770A8">
              <w:t>/</w:t>
            </w:r>
            <w:r w:rsidR="00C35764" w:rsidRPr="00C770A8">
              <w:t xml:space="preserve"> </w:t>
            </w:r>
            <w:r w:rsidRPr="00C770A8">
              <w:t>135.151].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0524A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3E6B6FB4" w14:textId="77777777" w:rsidTr="00A65FE7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118BE" w14:textId="38BA72A3" w:rsidR="00F54E6E" w:rsidRPr="00C770A8" w:rsidRDefault="00D1448C" w:rsidP="00A65F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C770A8">
              <w:rPr>
                <w:i/>
              </w:rPr>
              <w:t>Flight Data Recorder</w:t>
            </w:r>
            <w:r w:rsidRPr="00C770A8">
              <w:t>: Substituição da bateria. [RBAC 91.609</w:t>
            </w:r>
            <w:r w:rsidR="00C35764" w:rsidRPr="00C770A8">
              <w:t xml:space="preserve"> </w:t>
            </w:r>
            <w:r w:rsidRPr="00C770A8">
              <w:t>/</w:t>
            </w:r>
            <w:r w:rsidR="00C35764" w:rsidRPr="00C770A8">
              <w:t xml:space="preserve"> </w:t>
            </w:r>
            <w:r w:rsidRPr="00C770A8">
              <w:t>121.343 e 344</w:t>
            </w:r>
            <w:r w:rsidR="00C35764" w:rsidRPr="00C770A8">
              <w:t xml:space="preserve"> </w:t>
            </w:r>
            <w:r w:rsidRPr="00C770A8">
              <w:t>/</w:t>
            </w:r>
            <w:r w:rsidR="00C35764" w:rsidRPr="00C770A8">
              <w:t xml:space="preserve"> </w:t>
            </w:r>
            <w:r w:rsidRPr="00C770A8">
              <w:t>135.152].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EF9A0" w14:textId="77777777" w:rsidR="00F54E6E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3FF99941" w14:textId="77777777" w:rsidTr="001C3EAD">
        <w:trPr>
          <w:trHeight w:hRule="exact" w:val="574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91A8B" w14:textId="4CEBB78F" w:rsidR="00D1448C" w:rsidRPr="00A65FE7" w:rsidRDefault="00D1448C" w:rsidP="001C3EA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A65FE7">
              <w:rPr>
                <w:i/>
              </w:rPr>
              <w:t>Standby Altimeter</w:t>
            </w:r>
            <w:r w:rsidRPr="00A65FE7">
              <w:t>: Teste e calibração (a cada 2 anos</w:t>
            </w:r>
            <w:r w:rsidRPr="001C3EAD">
              <w:t>). [RBAC 91.411</w:t>
            </w:r>
            <w:r w:rsidR="00004C6B" w:rsidRPr="001C3EAD">
              <w:t xml:space="preserve"> </w:t>
            </w:r>
            <w:r w:rsidRPr="001C3EAD">
              <w:t>/</w:t>
            </w:r>
            <w:r w:rsidR="00004C6B" w:rsidRPr="001C3EAD">
              <w:t xml:space="preserve"> </w:t>
            </w:r>
            <w:r w:rsidR="001369FE" w:rsidRPr="001C3EAD">
              <w:t>AFM</w:t>
            </w:r>
            <w:r w:rsidR="001C3EAD" w:rsidRPr="001C3EAD">
              <w:t xml:space="preserve"> / AMM].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C0B49" w14:textId="77777777" w:rsidR="00D1448C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3CD0E839" w14:textId="77777777" w:rsidTr="001C3EAD">
        <w:trPr>
          <w:trHeight w:hRule="exact" w:val="644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9331E" w14:textId="35FF5589" w:rsidR="00D1448C" w:rsidRPr="00A65FE7" w:rsidRDefault="00D1448C" w:rsidP="001C3EA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A65FE7">
              <w:rPr>
                <w:i/>
              </w:rPr>
              <w:t>Air Data Computer - ADC</w:t>
            </w:r>
            <w:r w:rsidRPr="00A65FE7">
              <w:t>: Teste e calibração (a cada 2 anos</w:t>
            </w:r>
            <w:r w:rsidR="001C3EAD">
              <w:t xml:space="preserve"> ou conforme estabelecido </w:t>
            </w:r>
            <w:r w:rsidR="00486222">
              <w:t>no</w:t>
            </w:r>
            <w:r w:rsidR="001C3EAD">
              <w:t xml:space="preserve"> AFM/AMM).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B044D" w14:textId="77777777" w:rsidR="00D1448C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65FE7" w:rsidRPr="00A65FE7" w14:paraId="7E2162D9" w14:textId="77777777" w:rsidTr="001C3EAD">
        <w:trPr>
          <w:trHeight w:hRule="exact" w:val="492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99C10" w14:textId="3BE141C5" w:rsidR="00D1448C" w:rsidRPr="00A65FE7" w:rsidRDefault="00D1448C" w:rsidP="001369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97" w:hanging="357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A65FE7">
              <w:rPr>
                <w:i/>
              </w:rPr>
              <w:t>Transponder</w:t>
            </w:r>
            <w:r w:rsidRPr="00A65FE7">
              <w:t>: teste e inspeção (a cada 2 anos</w:t>
            </w:r>
            <w:r w:rsidRPr="001C3EAD">
              <w:t>). [RBAC 91.413</w:t>
            </w:r>
            <w:r w:rsidR="00486222">
              <w:t xml:space="preserve"> </w:t>
            </w:r>
            <w:r w:rsidR="001C3EAD" w:rsidRPr="001C3EAD">
              <w:t>/ AFM / AMM].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4E4FC" w14:textId="77777777" w:rsidR="00D1448C" w:rsidRPr="00A65FE7" w:rsidRDefault="00D1448C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65FE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 w:rsidRPr="00A65FE7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65FE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1448C" w:rsidRPr="0058305D" w14:paraId="062E0333" w14:textId="77777777" w:rsidTr="009F253F">
        <w:trPr>
          <w:trHeight w:hRule="exact" w:val="567"/>
          <w:jc w:val="center"/>
        </w:trPr>
        <w:tc>
          <w:tcPr>
            <w:tcW w:w="9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1DA0DB9" w14:textId="77777777" w:rsidR="00D1448C" w:rsidRPr="003A0A9B" w:rsidRDefault="00D1448C" w:rsidP="00AF005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A0A9B">
              <w:rPr>
                <w:rFonts w:ascii="Arial" w:hAnsi="Arial" w:cs="Arial"/>
                <w:b/>
              </w:rPr>
              <w:t>PARTE D – RESULTADOS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4D6BD2" w14:textId="77777777" w:rsidR="00D1448C" w:rsidRPr="009E5E86" w:rsidRDefault="00D1448C" w:rsidP="00AF005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D1448C" w:rsidRPr="009E5E86" w14:paraId="2FECECF3" w14:textId="77777777" w:rsidTr="00A65FE7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D7FF0" w14:textId="77777777" w:rsidR="00D1448C" w:rsidRPr="003A0A9B" w:rsidRDefault="00D1448C" w:rsidP="00D144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3A0A9B">
              <w:rPr>
                <w:b/>
              </w:rPr>
              <w:t xml:space="preserve">Itens pendentes: </w:t>
            </w:r>
            <w:r w:rsidRPr="003A0A9B">
              <w:t>Todas as pendências da vistoria deverão ser registradas no formulário F-300-10 e analisadas quanto à segurança e aeronavegabilidade, antes da liberação para o voo.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1EDD0" w14:textId="77777777" w:rsidR="00D1448C" w:rsidRDefault="00783319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1448C" w:rsidRPr="009E5E86" w14:paraId="67B585C9" w14:textId="77777777" w:rsidTr="00A65FE7">
        <w:trPr>
          <w:trHeight w:hRule="exact" w:val="510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AFC72" w14:textId="77777777" w:rsidR="00D1448C" w:rsidRPr="003A0A9B" w:rsidRDefault="00D1448C" w:rsidP="00D144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3A0A9B">
              <w:t>Fechar (assinar e datar) a parte III do requerimento após a emissão do certificado.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376E8" w14:textId="77777777" w:rsidR="00D1448C" w:rsidRDefault="00783319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1448C" w:rsidRPr="009E5E86" w14:paraId="10B24A5E" w14:textId="77777777" w:rsidTr="00A65FE7">
        <w:trPr>
          <w:trHeight w:hRule="exact" w:val="709"/>
          <w:jc w:val="center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A5240" w14:textId="77777777" w:rsidR="00D1448C" w:rsidRPr="003A0A9B" w:rsidRDefault="00D1448C" w:rsidP="00D144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3A0A9B">
              <w:t xml:space="preserve">Preencher e colar as etiquetas para registro da vistoria nas cadernetas de célula, motor e hélice, ou </w:t>
            </w:r>
            <w:r w:rsidRPr="003A0A9B">
              <w:rPr>
                <w:i/>
              </w:rPr>
              <w:t>Logbook</w:t>
            </w:r>
            <w:r w:rsidRPr="003A0A9B">
              <w:t xml:space="preserve"> do Fabricante, conforme disponível.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2401D" w14:textId="77777777" w:rsidR="00D1448C" w:rsidRDefault="00783319" w:rsidP="00EA643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OK"/>
                    <w:listEntry w:val="NOK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D562D9">
              <w:rPr>
                <w:rFonts w:ascii="Arial" w:hAnsi="Arial" w:cs="Arial"/>
                <w:b/>
                <w:sz w:val="20"/>
              </w:rPr>
            </w:r>
            <w:r w:rsidR="00D562D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2DBA39C" w14:textId="77777777" w:rsidR="00CE146B" w:rsidRDefault="00CE146B" w:rsidP="00906B73">
      <w:pPr>
        <w:spacing w:after="0"/>
        <w:rPr>
          <w:color w:val="FF0000"/>
          <w:sz w:val="12"/>
          <w:szCs w:val="12"/>
        </w:rPr>
      </w:pPr>
    </w:p>
    <w:p w14:paraId="5F2058A2" w14:textId="77777777" w:rsidR="00783319" w:rsidRPr="009E5E86" w:rsidRDefault="00783319" w:rsidP="00906B73">
      <w:pPr>
        <w:spacing w:after="0"/>
        <w:rPr>
          <w:color w:val="FF0000"/>
          <w:sz w:val="12"/>
          <w:szCs w:val="1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686"/>
      </w:tblGrid>
      <w:tr w:rsidR="00783319" w:rsidRPr="00EA643B" w14:paraId="3572E43C" w14:textId="77777777" w:rsidTr="00AF0051">
        <w:trPr>
          <w:trHeight w:val="680"/>
          <w:jc w:val="center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F52B32" w14:textId="77777777" w:rsidR="00783319" w:rsidRPr="003964EB" w:rsidRDefault="00783319" w:rsidP="00AF0051">
            <w:pPr>
              <w:spacing w:after="0" w:line="240" w:lineRule="auto"/>
              <w:rPr>
                <w:b/>
                <w:sz w:val="20"/>
              </w:rPr>
            </w:pPr>
            <w:r w:rsidRPr="003964EB">
              <w:rPr>
                <w:b/>
                <w:sz w:val="20"/>
              </w:rPr>
              <w:t>Local:</w:t>
            </w:r>
          </w:p>
          <w:p w14:paraId="36871008" w14:textId="0C212BB2" w:rsidR="00783319" w:rsidRPr="00EA643B" w:rsidRDefault="000B599B" w:rsidP="00AF0051">
            <w:pPr>
              <w:spacing w:before="60" w:after="0" w:line="240" w:lineRule="auto"/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EC7EA" w14:textId="77777777" w:rsidR="00783319" w:rsidRPr="003964EB" w:rsidRDefault="00783319" w:rsidP="00AF0051">
            <w:pPr>
              <w:spacing w:after="0" w:line="240" w:lineRule="auto"/>
              <w:rPr>
                <w:b/>
                <w:sz w:val="20"/>
              </w:rPr>
            </w:pPr>
            <w:r w:rsidRPr="003964EB">
              <w:rPr>
                <w:b/>
                <w:sz w:val="20"/>
              </w:rPr>
              <w:t>Data:</w:t>
            </w:r>
          </w:p>
          <w:p w14:paraId="78C84102" w14:textId="155BFCAB" w:rsidR="00783319" w:rsidRPr="00EA643B" w:rsidRDefault="000B599B" w:rsidP="00AF0051">
            <w:pPr>
              <w:spacing w:before="60" w:after="0" w:line="240" w:lineRule="auto"/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</w:tr>
      <w:tr w:rsidR="00783319" w:rsidRPr="00EA643B" w14:paraId="329248D2" w14:textId="77777777" w:rsidTr="00AF0051">
        <w:trPr>
          <w:trHeight w:val="680"/>
          <w:jc w:val="center"/>
        </w:trPr>
        <w:tc>
          <w:tcPr>
            <w:tcW w:w="7054" w:type="dxa"/>
            <w:tcBorders>
              <w:left w:val="single" w:sz="12" w:space="0" w:color="auto"/>
            </w:tcBorders>
            <w:vAlign w:val="center"/>
          </w:tcPr>
          <w:p w14:paraId="13AAAB0A" w14:textId="77777777" w:rsidR="00783319" w:rsidRPr="003964EB" w:rsidRDefault="00783319" w:rsidP="00AF005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Servidor ANAC ou PCF Grupo A </w:t>
            </w:r>
            <w:r w:rsidRPr="003964EB">
              <w:rPr>
                <w:b/>
                <w:sz w:val="20"/>
              </w:rPr>
              <w:t>(Nome</w:t>
            </w:r>
            <w:r>
              <w:rPr>
                <w:b/>
                <w:sz w:val="20"/>
              </w:rPr>
              <w:t xml:space="preserve"> e</w:t>
            </w:r>
            <w:r w:rsidRPr="003964E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SIAPE/</w:t>
            </w:r>
            <w:r w:rsidRPr="003964EB">
              <w:rPr>
                <w:b/>
                <w:sz w:val="20"/>
              </w:rPr>
              <w:t>Credencial):</w:t>
            </w:r>
          </w:p>
          <w:p w14:paraId="15705EED" w14:textId="04F8E392" w:rsidR="00783319" w:rsidRPr="00EA643B" w:rsidRDefault="000B599B" w:rsidP="00AF0051">
            <w:pPr>
              <w:spacing w:before="60" w:after="0" w:line="240" w:lineRule="auto"/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2F657BB" w14:textId="77777777" w:rsidR="00783319" w:rsidRPr="003964EB" w:rsidRDefault="00783319" w:rsidP="00AF0051">
            <w:pPr>
              <w:spacing w:after="0" w:line="240" w:lineRule="auto"/>
              <w:rPr>
                <w:b/>
                <w:sz w:val="20"/>
              </w:rPr>
            </w:pPr>
            <w:r w:rsidRPr="003964EB">
              <w:rPr>
                <w:b/>
                <w:sz w:val="20"/>
              </w:rPr>
              <w:t>Assinatura:</w:t>
            </w:r>
          </w:p>
          <w:p w14:paraId="0F906C2A" w14:textId="5B3F1B66" w:rsidR="00783319" w:rsidRPr="00EA643B" w:rsidRDefault="000B599B" w:rsidP="00AF0051">
            <w:pPr>
              <w:spacing w:before="60" w:after="0" w:line="240" w:lineRule="auto"/>
              <w:rPr>
                <w:b/>
              </w:rPr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</w:tr>
      <w:tr w:rsidR="00783319" w:rsidRPr="00EA643B" w14:paraId="64BF8776" w14:textId="77777777" w:rsidTr="00AF0051">
        <w:trPr>
          <w:trHeight w:val="680"/>
          <w:jc w:val="center"/>
        </w:trPr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0077A8" w14:textId="77777777" w:rsidR="00783319" w:rsidRPr="003964EB" w:rsidRDefault="00783319" w:rsidP="00AF005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Servidor ANAC ou PCF Grupo A </w:t>
            </w:r>
            <w:r w:rsidRPr="003964EB">
              <w:rPr>
                <w:b/>
                <w:sz w:val="20"/>
              </w:rPr>
              <w:t>(Nome</w:t>
            </w:r>
            <w:r>
              <w:rPr>
                <w:b/>
                <w:sz w:val="20"/>
              </w:rPr>
              <w:t xml:space="preserve"> e</w:t>
            </w:r>
            <w:r w:rsidRPr="003964E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SIAPE/</w:t>
            </w:r>
            <w:r w:rsidRPr="003964EB">
              <w:rPr>
                <w:b/>
                <w:sz w:val="20"/>
              </w:rPr>
              <w:t>Credencial):</w:t>
            </w:r>
          </w:p>
          <w:p w14:paraId="79FB39ED" w14:textId="1F0AFD36" w:rsidR="00783319" w:rsidRPr="00EA643B" w:rsidRDefault="000B599B" w:rsidP="00AF0051">
            <w:pPr>
              <w:spacing w:before="60" w:after="0" w:line="240" w:lineRule="auto"/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EA2765" w14:textId="77777777" w:rsidR="00783319" w:rsidRDefault="00783319" w:rsidP="00AF0051">
            <w:pPr>
              <w:spacing w:after="0" w:line="240" w:lineRule="auto"/>
              <w:rPr>
                <w:b/>
                <w:sz w:val="20"/>
              </w:rPr>
            </w:pPr>
            <w:r w:rsidRPr="003964EB">
              <w:rPr>
                <w:b/>
                <w:sz w:val="20"/>
              </w:rPr>
              <w:t>Assinatura:</w:t>
            </w:r>
          </w:p>
          <w:p w14:paraId="72F60F8D" w14:textId="03A0BC57" w:rsidR="00783319" w:rsidRPr="00EA643B" w:rsidRDefault="000B599B" w:rsidP="00AF0051">
            <w:pPr>
              <w:spacing w:before="60" w:after="0" w:line="240" w:lineRule="auto"/>
              <w:rPr>
                <w:b/>
              </w:rPr>
            </w:pPr>
            <w:r w:rsidRPr="00EA643B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A643B">
              <w:rPr>
                <w:rFonts w:ascii="Arial" w:hAnsi="Arial" w:cs="Arial"/>
                <w:b/>
                <w:color w:val="002060"/>
              </w:rPr>
              <w:instrText xml:space="preserve"> FORMTEXT </w:instrText>
            </w:r>
            <w:r w:rsidRPr="00EA643B">
              <w:rPr>
                <w:rFonts w:ascii="Arial" w:hAnsi="Arial" w:cs="Arial"/>
                <w:b/>
                <w:color w:val="002060"/>
              </w:rPr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separate"/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>
              <w:rPr>
                <w:rFonts w:ascii="Arial" w:hAnsi="Arial" w:cs="Arial"/>
                <w:b/>
                <w:color w:val="002060"/>
              </w:rPr>
              <w:t> </w:t>
            </w:r>
            <w:r w:rsidRPr="00EA643B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</w:tr>
    </w:tbl>
    <w:p w14:paraId="22BCA1CB" w14:textId="77777777" w:rsidR="00783319" w:rsidRPr="00EA643B" w:rsidRDefault="00783319" w:rsidP="008872C2">
      <w:pPr>
        <w:rPr>
          <w:sz w:val="12"/>
          <w:szCs w:val="12"/>
        </w:rPr>
      </w:pPr>
    </w:p>
    <w:sectPr w:rsidR="00783319" w:rsidRPr="00EA643B" w:rsidSect="00FC337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E17A" w14:textId="77777777" w:rsidR="00D562D9" w:rsidRDefault="00D562D9" w:rsidP="00EA643B">
      <w:pPr>
        <w:spacing w:after="0" w:line="240" w:lineRule="auto"/>
      </w:pPr>
      <w:r>
        <w:separator/>
      </w:r>
    </w:p>
  </w:endnote>
  <w:endnote w:type="continuationSeparator" w:id="0">
    <w:p w14:paraId="50E0EC1E" w14:textId="77777777" w:rsidR="00D562D9" w:rsidRDefault="00D562D9" w:rsidP="00EA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43C0" w14:textId="57D9A777" w:rsidR="00524D19" w:rsidRPr="00906B73" w:rsidRDefault="00524D19" w:rsidP="007C3A86">
    <w:pPr>
      <w:pStyle w:val="Footer"/>
      <w:tabs>
        <w:tab w:val="clear" w:pos="4252"/>
        <w:tab w:val="clear" w:pos="8504"/>
        <w:tab w:val="left" w:pos="4470"/>
      </w:tabs>
      <w:rPr>
        <w:szCs w:val="18"/>
      </w:rPr>
    </w:pPr>
    <w:r w:rsidRPr="00EA643B">
      <w:rPr>
        <w:rFonts w:ascii="Arial" w:hAnsi="Arial" w:cs="Arial"/>
        <w:sz w:val="18"/>
        <w:szCs w:val="18"/>
      </w:rPr>
      <w:t>F-</w:t>
    </w:r>
    <w:r w:rsidR="00E02F63">
      <w:rPr>
        <w:rFonts w:ascii="Arial" w:hAnsi="Arial" w:cs="Arial"/>
        <w:sz w:val="18"/>
        <w:szCs w:val="18"/>
      </w:rPr>
      <w:t>131-09</w:t>
    </w:r>
    <w:r w:rsidRPr="00EA643B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12.20</w:t>
    </w:r>
    <w:r w:rsidRPr="00EA643B">
      <w:rPr>
        <w:rFonts w:ascii="Arial" w:hAnsi="Arial" w:cs="Arial"/>
        <w:sz w:val="18"/>
        <w:szCs w:val="18"/>
      </w:rPr>
      <w:t xml:space="preserve">) Página </w:t>
    </w:r>
    <w:r w:rsidRPr="00EA643B">
      <w:rPr>
        <w:rFonts w:ascii="Arial" w:hAnsi="Arial" w:cs="Arial"/>
        <w:sz w:val="18"/>
        <w:szCs w:val="18"/>
      </w:rPr>
      <w:fldChar w:fldCharType="begin"/>
    </w:r>
    <w:r w:rsidRPr="00EA643B">
      <w:rPr>
        <w:rFonts w:ascii="Arial" w:hAnsi="Arial" w:cs="Arial"/>
        <w:sz w:val="18"/>
        <w:szCs w:val="18"/>
      </w:rPr>
      <w:instrText xml:space="preserve"> PAGE  \* Arabic  \* MERGEFORMAT </w:instrText>
    </w:r>
    <w:r w:rsidRPr="00EA643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 w:rsidRPr="00EA643B">
      <w:rPr>
        <w:rFonts w:ascii="Arial" w:hAnsi="Arial" w:cs="Arial"/>
        <w:sz w:val="18"/>
        <w:szCs w:val="18"/>
      </w:rPr>
      <w:fldChar w:fldCharType="end"/>
    </w:r>
    <w:r w:rsidRPr="00EA643B">
      <w:rPr>
        <w:rFonts w:ascii="Arial" w:hAnsi="Arial" w:cs="Arial"/>
        <w:sz w:val="18"/>
        <w:szCs w:val="18"/>
      </w:rPr>
      <w:t xml:space="preserve"> de </w:t>
    </w:r>
    <w:r w:rsidRPr="00EA643B">
      <w:rPr>
        <w:rFonts w:ascii="Arial" w:hAnsi="Arial" w:cs="Arial"/>
        <w:sz w:val="18"/>
        <w:szCs w:val="18"/>
      </w:rPr>
      <w:fldChar w:fldCharType="begin"/>
    </w:r>
    <w:r w:rsidRPr="00EA643B">
      <w:rPr>
        <w:rFonts w:ascii="Arial" w:hAnsi="Arial" w:cs="Arial"/>
        <w:sz w:val="18"/>
        <w:szCs w:val="18"/>
      </w:rPr>
      <w:instrText xml:space="preserve"> NUMPAGES  \* Arabic  \* MERGEFORMAT </w:instrText>
    </w:r>
    <w:r w:rsidRPr="00EA643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6</w:t>
    </w:r>
    <w:r w:rsidRPr="00EA643B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 w:rsidRPr="00906B73"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F005" w14:textId="77777777" w:rsidR="00D562D9" w:rsidRDefault="00D562D9" w:rsidP="00EA643B">
      <w:pPr>
        <w:spacing w:after="0" w:line="240" w:lineRule="auto"/>
      </w:pPr>
      <w:r>
        <w:separator/>
      </w:r>
    </w:p>
  </w:footnote>
  <w:footnote w:type="continuationSeparator" w:id="0">
    <w:p w14:paraId="1DA8136A" w14:textId="77777777" w:rsidR="00D562D9" w:rsidRDefault="00D562D9" w:rsidP="00EA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F2D"/>
    <w:multiLevelType w:val="hybridMultilevel"/>
    <w:tmpl w:val="81DE8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031"/>
    <w:multiLevelType w:val="hybridMultilevel"/>
    <w:tmpl w:val="DDD4D0C6"/>
    <w:lvl w:ilvl="0" w:tplc="E614314A">
      <w:start w:val="1"/>
      <w:numFmt w:val="lowerLetter"/>
      <w:lvlText w:val="%1)"/>
      <w:lvlJc w:val="left"/>
      <w:pPr>
        <w:ind w:left="1222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713288"/>
    <w:multiLevelType w:val="hybridMultilevel"/>
    <w:tmpl w:val="32F2D3FA"/>
    <w:lvl w:ilvl="0" w:tplc="3992F948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A9F2555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0334"/>
    <w:multiLevelType w:val="hybridMultilevel"/>
    <w:tmpl w:val="076AECEA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37D50C7"/>
    <w:multiLevelType w:val="hybridMultilevel"/>
    <w:tmpl w:val="6B923B4E"/>
    <w:lvl w:ilvl="0" w:tplc="92EE3D1E">
      <w:start w:val="4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A0B12"/>
    <w:multiLevelType w:val="hybridMultilevel"/>
    <w:tmpl w:val="D606328C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8C57EAB"/>
    <w:multiLevelType w:val="hybridMultilevel"/>
    <w:tmpl w:val="B5482682"/>
    <w:lvl w:ilvl="0" w:tplc="D242B59C">
      <w:start w:val="1"/>
      <w:numFmt w:val="lowerLetter"/>
      <w:lvlText w:val="%1."/>
      <w:lvlJc w:val="left"/>
      <w:pPr>
        <w:ind w:left="129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1A990DEB"/>
    <w:multiLevelType w:val="multilevel"/>
    <w:tmpl w:val="C414A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8" w15:restartNumberingAfterBreak="0">
    <w:nsid w:val="1B373AFB"/>
    <w:multiLevelType w:val="hybridMultilevel"/>
    <w:tmpl w:val="BF6E9974"/>
    <w:lvl w:ilvl="0" w:tplc="3992F948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92809E08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8570A"/>
    <w:multiLevelType w:val="hybridMultilevel"/>
    <w:tmpl w:val="44FCDD86"/>
    <w:lvl w:ilvl="0" w:tplc="15026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7562"/>
    <w:multiLevelType w:val="hybridMultilevel"/>
    <w:tmpl w:val="32F2D3FA"/>
    <w:lvl w:ilvl="0" w:tplc="3992F948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A9F2555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100FA"/>
    <w:multiLevelType w:val="hybridMultilevel"/>
    <w:tmpl w:val="2FF4F8DC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063A15"/>
    <w:multiLevelType w:val="multilevel"/>
    <w:tmpl w:val="C8AAE03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lang w:val="pt-P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4F4594A"/>
    <w:multiLevelType w:val="hybridMultilevel"/>
    <w:tmpl w:val="67DAA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C7E2B"/>
    <w:multiLevelType w:val="hybridMultilevel"/>
    <w:tmpl w:val="41F02A70"/>
    <w:lvl w:ilvl="0" w:tplc="3992F948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F71EF1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74AC1"/>
    <w:multiLevelType w:val="hybridMultilevel"/>
    <w:tmpl w:val="30404D9A"/>
    <w:lvl w:ilvl="0" w:tplc="7706B70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7BE"/>
    <w:multiLevelType w:val="hybridMultilevel"/>
    <w:tmpl w:val="AC189268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 w15:restartNumberingAfterBreak="0">
    <w:nsid w:val="2EBE6980"/>
    <w:multiLevelType w:val="hybridMultilevel"/>
    <w:tmpl w:val="E152BFC0"/>
    <w:lvl w:ilvl="0" w:tplc="1FA8DDD6">
      <w:start w:val="3"/>
      <w:numFmt w:val="bullet"/>
      <w:lvlText w:val=""/>
      <w:lvlJc w:val="left"/>
      <w:pPr>
        <w:ind w:left="502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FAF7A15"/>
    <w:multiLevelType w:val="multilevel"/>
    <w:tmpl w:val="25E420B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lang w:val="pt-P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2287824"/>
    <w:multiLevelType w:val="hybridMultilevel"/>
    <w:tmpl w:val="B5482682"/>
    <w:lvl w:ilvl="0" w:tplc="D242B59C">
      <w:start w:val="1"/>
      <w:numFmt w:val="lowerLetter"/>
      <w:lvlText w:val="%1."/>
      <w:lvlJc w:val="left"/>
      <w:pPr>
        <w:ind w:left="129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3D1D42C6"/>
    <w:multiLevelType w:val="hybridMultilevel"/>
    <w:tmpl w:val="B5482682"/>
    <w:lvl w:ilvl="0" w:tplc="D242B59C">
      <w:start w:val="1"/>
      <w:numFmt w:val="lowerLetter"/>
      <w:lvlText w:val="%1."/>
      <w:lvlJc w:val="left"/>
      <w:pPr>
        <w:ind w:left="129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41B16E97"/>
    <w:multiLevelType w:val="hybridMultilevel"/>
    <w:tmpl w:val="7F344F1E"/>
    <w:lvl w:ilvl="0" w:tplc="8AA418E6">
      <w:start w:val="1"/>
      <w:numFmt w:val="upperRoman"/>
      <w:lvlText w:val="%1."/>
      <w:lvlJc w:val="right"/>
      <w:pPr>
        <w:ind w:left="144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C656F4"/>
    <w:multiLevelType w:val="hybridMultilevel"/>
    <w:tmpl w:val="03EE1256"/>
    <w:lvl w:ilvl="0" w:tplc="F88A7B3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48"/>
    <w:multiLevelType w:val="hybridMultilevel"/>
    <w:tmpl w:val="B5482682"/>
    <w:lvl w:ilvl="0" w:tplc="D242B59C">
      <w:start w:val="1"/>
      <w:numFmt w:val="lowerLetter"/>
      <w:lvlText w:val="%1."/>
      <w:lvlJc w:val="left"/>
      <w:pPr>
        <w:ind w:left="129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 w15:restartNumberingAfterBreak="0">
    <w:nsid w:val="493110E4"/>
    <w:multiLevelType w:val="hybridMultilevel"/>
    <w:tmpl w:val="BAD6171C"/>
    <w:lvl w:ilvl="0" w:tplc="EE8E54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2B59"/>
    <w:multiLevelType w:val="hybridMultilevel"/>
    <w:tmpl w:val="67DAA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1058"/>
    <w:multiLevelType w:val="hybridMultilevel"/>
    <w:tmpl w:val="30404D9A"/>
    <w:lvl w:ilvl="0" w:tplc="7706B70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16314"/>
    <w:multiLevelType w:val="hybridMultilevel"/>
    <w:tmpl w:val="DB76EAC6"/>
    <w:lvl w:ilvl="0" w:tplc="1E8C625C">
      <w:start w:val="1"/>
      <w:numFmt w:val="decimal"/>
      <w:lvlText w:val="NOTA 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65D9B"/>
    <w:multiLevelType w:val="hybridMultilevel"/>
    <w:tmpl w:val="AE4AF20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B946F3"/>
    <w:multiLevelType w:val="hybridMultilevel"/>
    <w:tmpl w:val="AC189268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0" w15:restartNumberingAfterBreak="0">
    <w:nsid w:val="571D3FA0"/>
    <w:multiLevelType w:val="hybridMultilevel"/>
    <w:tmpl w:val="D606328C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 w15:restartNumberingAfterBreak="0">
    <w:nsid w:val="60A273C6"/>
    <w:multiLevelType w:val="multilevel"/>
    <w:tmpl w:val="6C428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3E0E81"/>
    <w:multiLevelType w:val="hybridMultilevel"/>
    <w:tmpl w:val="AC189268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3" w15:restartNumberingAfterBreak="0">
    <w:nsid w:val="63E62D85"/>
    <w:multiLevelType w:val="hybridMultilevel"/>
    <w:tmpl w:val="AC189268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64B012AB"/>
    <w:multiLevelType w:val="hybridMultilevel"/>
    <w:tmpl w:val="AC189268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5" w15:restartNumberingAfterBreak="0">
    <w:nsid w:val="681C40F9"/>
    <w:multiLevelType w:val="hybridMultilevel"/>
    <w:tmpl w:val="03BA3CC4"/>
    <w:lvl w:ilvl="0" w:tplc="3992F948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F71EF1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86E"/>
    <w:multiLevelType w:val="hybridMultilevel"/>
    <w:tmpl w:val="AAECAC98"/>
    <w:lvl w:ilvl="0" w:tplc="C2DAC7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65DAE"/>
    <w:multiLevelType w:val="hybridMultilevel"/>
    <w:tmpl w:val="B5482682"/>
    <w:lvl w:ilvl="0" w:tplc="D242B59C">
      <w:start w:val="1"/>
      <w:numFmt w:val="lowerLetter"/>
      <w:lvlText w:val="%1."/>
      <w:lvlJc w:val="left"/>
      <w:pPr>
        <w:ind w:left="129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8" w15:restartNumberingAfterBreak="0">
    <w:nsid w:val="6E810EE3"/>
    <w:multiLevelType w:val="hybridMultilevel"/>
    <w:tmpl w:val="974E032C"/>
    <w:lvl w:ilvl="0" w:tplc="EE8E5444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F9F25808">
      <w:start w:val="1"/>
      <w:numFmt w:val="lowerLetter"/>
      <w:lvlText w:val="%2."/>
      <w:lvlJc w:val="left"/>
      <w:pPr>
        <w:ind w:left="129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16A421F"/>
    <w:multiLevelType w:val="hybridMultilevel"/>
    <w:tmpl w:val="AC189268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0" w15:restartNumberingAfterBreak="0">
    <w:nsid w:val="72601623"/>
    <w:multiLevelType w:val="hybridMultilevel"/>
    <w:tmpl w:val="4EB62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57219"/>
    <w:multiLevelType w:val="hybridMultilevel"/>
    <w:tmpl w:val="AE2666BC"/>
    <w:lvl w:ilvl="0" w:tplc="A39E82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171DA"/>
    <w:multiLevelType w:val="hybridMultilevel"/>
    <w:tmpl w:val="9FBC5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776"/>
    <w:multiLevelType w:val="hybridMultilevel"/>
    <w:tmpl w:val="BF64F226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302D8"/>
    <w:multiLevelType w:val="hybridMultilevel"/>
    <w:tmpl w:val="AC189268"/>
    <w:lvl w:ilvl="0" w:tplc="B5F87912">
      <w:start w:val="1"/>
      <w:numFmt w:val="lowerLetter"/>
      <w:lvlText w:val="%1."/>
      <w:lvlJc w:val="left"/>
      <w:pPr>
        <w:ind w:left="129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5" w15:restartNumberingAfterBreak="0">
    <w:nsid w:val="799B0BCD"/>
    <w:multiLevelType w:val="hybridMultilevel"/>
    <w:tmpl w:val="BAD6171C"/>
    <w:lvl w:ilvl="0" w:tplc="EE8E544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1737BB"/>
    <w:multiLevelType w:val="hybridMultilevel"/>
    <w:tmpl w:val="014648C8"/>
    <w:lvl w:ilvl="0" w:tplc="3992F948">
      <w:start w:val="1"/>
      <w:numFmt w:val="decimal"/>
      <w:lvlText w:val="%1."/>
      <w:lvlJc w:val="left"/>
      <w:pPr>
        <w:ind w:left="578" w:hanging="360"/>
      </w:pPr>
      <w:rPr>
        <w:rFonts w:hint="default"/>
        <w:b/>
        <w:color w:val="auto"/>
      </w:rPr>
    </w:lvl>
    <w:lvl w:ilvl="1" w:tplc="A9F2555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D3E7D"/>
    <w:multiLevelType w:val="hybridMultilevel"/>
    <w:tmpl w:val="67DAA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27"/>
  </w:num>
  <w:num w:numId="4">
    <w:abstractNumId w:val="31"/>
  </w:num>
  <w:num w:numId="5">
    <w:abstractNumId w:val="43"/>
  </w:num>
  <w:num w:numId="6">
    <w:abstractNumId w:val="18"/>
  </w:num>
  <w:num w:numId="7">
    <w:abstractNumId w:val="24"/>
  </w:num>
  <w:num w:numId="8">
    <w:abstractNumId w:val="45"/>
  </w:num>
  <w:num w:numId="9">
    <w:abstractNumId w:val="35"/>
  </w:num>
  <w:num w:numId="10">
    <w:abstractNumId w:val="4"/>
  </w:num>
  <w:num w:numId="11">
    <w:abstractNumId w:val="25"/>
  </w:num>
  <w:num w:numId="12">
    <w:abstractNumId w:val="12"/>
  </w:num>
  <w:num w:numId="13">
    <w:abstractNumId w:val="28"/>
  </w:num>
  <w:num w:numId="14">
    <w:abstractNumId w:val="41"/>
  </w:num>
  <w:num w:numId="15">
    <w:abstractNumId w:val="46"/>
  </w:num>
  <w:num w:numId="16">
    <w:abstractNumId w:val="7"/>
  </w:num>
  <w:num w:numId="17">
    <w:abstractNumId w:val="47"/>
  </w:num>
  <w:num w:numId="18">
    <w:abstractNumId w:val="13"/>
  </w:num>
  <w:num w:numId="19">
    <w:abstractNumId w:val="22"/>
  </w:num>
  <w:num w:numId="20">
    <w:abstractNumId w:val="10"/>
  </w:num>
  <w:num w:numId="21">
    <w:abstractNumId w:val="8"/>
  </w:num>
  <w:num w:numId="22">
    <w:abstractNumId w:val="11"/>
  </w:num>
  <w:num w:numId="23">
    <w:abstractNumId w:val="5"/>
  </w:num>
  <w:num w:numId="24">
    <w:abstractNumId w:val="6"/>
  </w:num>
  <w:num w:numId="25">
    <w:abstractNumId w:val="20"/>
  </w:num>
  <w:num w:numId="26">
    <w:abstractNumId w:val="37"/>
  </w:num>
  <w:num w:numId="27">
    <w:abstractNumId w:val="19"/>
  </w:num>
  <w:num w:numId="28">
    <w:abstractNumId w:val="23"/>
  </w:num>
  <w:num w:numId="29">
    <w:abstractNumId w:val="0"/>
  </w:num>
  <w:num w:numId="30">
    <w:abstractNumId w:val="42"/>
  </w:num>
  <w:num w:numId="31">
    <w:abstractNumId w:val="30"/>
  </w:num>
  <w:num w:numId="32">
    <w:abstractNumId w:val="3"/>
  </w:num>
  <w:num w:numId="33">
    <w:abstractNumId w:val="21"/>
  </w:num>
  <w:num w:numId="34">
    <w:abstractNumId w:val="36"/>
  </w:num>
  <w:num w:numId="35">
    <w:abstractNumId w:val="39"/>
  </w:num>
  <w:num w:numId="36">
    <w:abstractNumId w:val="14"/>
  </w:num>
  <w:num w:numId="37">
    <w:abstractNumId w:val="33"/>
  </w:num>
  <w:num w:numId="38">
    <w:abstractNumId w:val="9"/>
  </w:num>
  <w:num w:numId="39">
    <w:abstractNumId w:val="29"/>
  </w:num>
  <w:num w:numId="40">
    <w:abstractNumId w:val="32"/>
  </w:num>
  <w:num w:numId="41">
    <w:abstractNumId w:val="40"/>
  </w:num>
  <w:num w:numId="42">
    <w:abstractNumId w:val="16"/>
  </w:num>
  <w:num w:numId="43">
    <w:abstractNumId w:val="44"/>
  </w:num>
  <w:num w:numId="44">
    <w:abstractNumId w:val="1"/>
  </w:num>
  <w:num w:numId="45">
    <w:abstractNumId w:val="34"/>
  </w:num>
  <w:num w:numId="46">
    <w:abstractNumId w:val="2"/>
  </w:num>
  <w:num w:numId="47">
    <w:abstractNumId w:val="15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6C"/>
    <w:rsid w:val="00004C6B"/>
    <w:rsid w:val="00005ADE"/>
    <w:rsid w:val="00017741"/>
    <w:rsid w:val="000435AE"/>
    <w:rsid w:val="00061BCD"/>
    <w:rsid w:val="00062085"/>
    <w:rsid w:val="000679D1"/>
    <w:rsid w:val="0007016D"/>
    <w:rsid w:val="000A4DCB"/>
    <w:rsid w:val="000B131F"/>
    <w:rsid w:val="000B43D5"/>
    <w:rsid w:val="000B599B"/>
    <w:rsid w:val="000D0D99"/>
    <w:rsid w:val="00104B62"/>
    <w:rsid w:val="001369FE"/>
    <w:rsid w:val="00145D2D"/>
    <w:rsid w:val="00147EB3"/>
    <w:rsid w:val="001508F0"/>
    <w:rsid w:val="00155A13"/>
    <w:rsid w:val="00167F1E"/>
    <w:rsid w:val="001A35EA"/>
    <w:rsid w:val="001B793F"/>
    <w:rsid w:val="001C3EAD"/>
    <w:rsid w:val="001D6310"/>
    <w:rsid w:val="001F2E07"/>
    <w:rsid w:val="0021198D"/>
    <w:rsid w:val="00211A3E"/>
    <w:rsid w:val="00250B98"/>
    <w:rsid w:val="00251EDF"/>
    <w:rsid w:val="002520DF"/>
    <w:rsid w:val="00262319"/>
    <w:rsid w:val="00266013"/>
    <w:rsid w:val="00295792"/>
    <w:rsid w:val="002A3F80"/>
    <w:rsid w:val="002D59C7"/>
    <w:rsid w:val="002F556D"/>
    <w:rsid w:val="002F5825"/>
    <w:rsid w:val="00300BEE"/>
    <w:rsid w:val="00302302"/>
    <w:rsid w:val="00311C75"/>
    <w:rsid w:val="003401A6"/>
    <w:rsid w:val="0036743C"/>
    <w:rsid w:val="003964EB"/>
    <w:rsid w:val="003A0A9B"/>
    <w:rsid w:val="003B1B2F"/>
    <w:rsid w:val="003B6367"/>
    <w:rsid w:val="003C3606"/>
    <w:rsid w:val="003C6F04"/>
    <w:rsid w:val="003E1431"/>
    <w:rsid w:val="003E296A"/>
    <w:rsid w:val="003E398D"/>
    <w:rsid w:val="00401D32"/>
    <w:rsid w:val="00417A0C"/>
    <w:rsid w:val="004219BE"/>
    <w:rsid w:val="0044136E"/>
    <w:rsid w:val="004420C6"/>
    <w:rsid w:val="004570ED"/>
    <w:rsid w:val="0046681B"/>
    <w:rsid w:val="00486222"/>
    <w:rsid w:val="004C1690"/>
    <w:rsid w:val="004C5E27"/>
    <w:rsid w:val="004E09A4"/>
    <w:rsid w:val="00504837"/>
    <w:rsid w:val="00524D19"/>
    <w:rsid w:val="00545B9F"/>
    <w:rsid w:val="00571FED"/>
    <w:rsid w:val="00576203"/>
    <w:rsid w:val="0058305D"/>
    <w:rsid w:val="0058665D"/>
    <w:rsid w:val="005940E8"/>
    <w:rsid w:val="005A7065"/>
    <w:rsid w:val="005B02E1"/>
    <w:rsid w:val="005B4C35"/>
    <w:rsid w:val="005C737E"/>
    <w:rsid w:val="005D3316"/>
    <w:rsid w:val="005D6FAF"/>
    <w:rsid w:val="005E1F47"/>
    <w:rsid w:val="005F6D4C"/>
    <w:rsid w:val="0060517D"/>
    <w:rsid w:val="00657088"/>
    <w:rsid w:val="00661D8B"/>
    <w:rsid w:val="006630DE"/>
    <w:rsid w:val="00683C97"/>
    <w:rsid w:val="00693DFB"/>
    <w:rsid w:val="006A3AA8"/>
    <w:rsid w:val="006D0C5F"/>
    <w:rsid w:val="006F12BE"/>
    <w:rsid w:val="00703C8E"/>
    <w:rsid w:val="00724D09"/>
    <w:rsid w:val="00747171"/>
    <w:rsid w:val="00751BD5"/>
    <w:rsid w:val="0076051F"/>
    <w:rsid w:val="007634E0"/>
    <w:rsid w:val="007641B1"/>
    <w:rsid w:val="00770985"/>
    <w:rsid w:val="00783319"/>
    <w:rsid w:val="00786668"/>
    <w:rsid w:val="00791712"/>
    <w:rsid w:val="00794EE7"/>
    <w:rsid w:val="007A616C"/>
    <w:rsid w:val="007B1835"/>
    <w:rsid w:val="007C074D"/>
    <w:rsid w:val="007C3A86"/>
    <w:rsid w:val="007C651F"/>
    <w:rsid w:val="007F01E3"/>
    <w:rsid w:val="0081504E"/>
    <w:rsid w:val="00822253"/>
    <w:rsid w:val="00881AB9"/>
    <w:rsid w:val="008872C2"/>
    <w:rsid w:val="008879D6"/>
    <w:rsid w:val="008B5F18"/>
    <w:rsid w:val="008B66CF"/>
    <w:rsid w:val="008D1484"/>
    <w:rsid w:val="008E5AC6"/>
    <w:rsid w:val="008F2A91"/>
    <w:rsid w:val="008F30C0"/>
    <w:rsid w:val="00906B73"/>
    <w:rsid w:val="0094712C"/>
    <w:rsid w:val="00965473"/>
    <w:rsid w:val="00976D30"/>
    <w:rsid w:val="009B09C0"/>
    <w:rsid w:val="009E52D8"/>
    <w:rsid w:val="009E5E86"/>
    <w:rsid w:val="009F253F"/>
    <w:rsid w:val="00A34407"/>
    <w:rsid w:val="00A6110D"/>
    <w:rsid w:val="00A65FE7"/>
    <w:rsid w:val="00A67997"/>
    <w:rsid w:val="00AD7B54"/>
    <w:rsid w:val="00AE1AEB"/>
    <w:rsid w:val="00AF0051"/>
    <w:rsid w:val="00B01D21"/>
    <w:rsid w:val="00B07CF4"/>
    <w:rsid w:val="00B3165F"/>
    <w:rsid w:val="00B65306"/>
    <w:rsid w:val="00BA11A1"/>
    <w:rsid w:val="00BD1523"/>
    <w:rsid w:val="00BF47D2"/>
    <w:rsid w:val="00BF753A"/>
    <w:rsid w:val="00C160C4"/>
    <w:rsid w:val="00C22E6C"/>
    <w:rsid w:val="00C3061F"/>
    <w:rsid w:val="00C33F4F"/>
    <w:rsid w:val="00C35764"/>
    <w:rsid w:val="00C35CD5"/>
    <w:rsid w:val="00C5767A"/>
    <w:rsid w:val="00C770A8"/>
    <w:rsid w:val="00C8403B"/>
    <w:rsid w:val="00C84F7E"/>
    <w:rsid w:val="00C96032"/>
    <w:rsid w:val="00CA4528"/>
    <w:rsid w:val="00CB0321"/>
    <w:rsid w:val="00CD74D9"/>
    <w:rsid w:val="00CE146B"/>
    <w:rsid w:val="00CE5434"/>
    <w:rsid w:val="00D05186"/>
    <w:rsid w:val="00D11E7C"/>
    <w:rsid w:val="00D1448C"/>
    <w:rsid w:val="00D270A9"/>
    <w:rsid w:val="00D457A4"/>
    <w:rsid w:val="00D4679E"/>
    <w:rsid w:val="00D562D9"/>
    <w:rsid w:val="00D706B1"/>
    <w:rsid w:val="00D73F57"/>
    <w:rsid w:val="00D743C8"/>
    <w:rsid w:val="00D91E3E"/>
    <w:rsid w:val="00D94B2E"/>
    <w:rsid w:val="00DB5419"/>
    <w:rsid w:val="00DC587D"/>
    <w:rsid w:val="00DD6AEE"/>
    <w:rsid w:val="00DE7CD3"/>
    <w:rsid w:val="00E02F63"/>
    <w:rsid w:val="00E06464"/>
    <w:rsid w:val="00E23E9F"/>
    <w:rsid w:val="00E331B5"/>
    <w:rsid w:val="00E76C9D"/>
    <w:rsid w:val="00EA643B"/>
    <w:rsid w:val="00EC3189"/>
    <w:rsid w:val="00ED6C9F"/>
    <w:rsid w:val="00EE500E"/>
    <w:rsid w:val="00F03B82"/>
    <w:rsid w:val="00F238F0"/>
    <w:rsid w:val="00F2723F"/>
    <w:rsid w:val="00F46FDC"/>
    <w:rsid w:val="00F54E6E"/>
    <w:rsid w:val="00F56E55"/>
    <w:rsid w:val="00F66BF7"/>
    <w:rsid w:val="00F77276"/>
    <w:rsid w:val="00F83CE7"/>
    <w:rsid w:val="00FA06A6"/>
    <w:rsid w:val="00FA6F44"/>
    <w:rsid w:val="00FB4CF4"/>
    <w:rsid w:val="00FC3377"/>
    <w:rsid w:val="00FC3980"/>
    <w:rsid w:val="00FD75BA"/>
    <w:rsid w:val="00FE36DB"/>
    <w:rsid w:val="00FE428B"/>
    <w:rsid w:val="00FF43D2"/>
    <w:rsid w:val="00FF5147"/>
    <w:rsid w:val="00FF734F"/>
    <w:rsid w:val="7E8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244"/>
  <w15:docId w15:val="{3DC58BC8-81BC-4B22-9F16-36C5BBEF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19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F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6F4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01D21"/>
    <w:rPr>
      <w:color w:val="808080"/>
    </w:rPr>
  </w:style>
  <w:style w:type="paragraph" w:styleId="ListParagraph">
    <w:name w:val="List Paragraph"/>
    <w:basedOn w:val="Normal"/>
    <w:uiPriority w:val="34"/>
    <w:qFormat/>
    <w:rsid w:val="00262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3B"/>
  </w:style>
  <w:style w:type="paragraph" w:styleId="Footer">
    <w:name w:val="footer"/>
    <w:basedOn w:val="Normal"/>
    <w:link w:val="FooterChar"/>
    <w:uiPriority w:val="99"/>
    <w:unhideWhenUsed/>
    <w:rsid w:val="00EA6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3B"/>
  </w:style>
  <w:style w:type="paragraph" w:customStyle="1" w:styleId="Contedodetabela">
    <w:name w:val="Conteúdo de tabela"/>
    <w:basedOn w:val="Normal"/>
    <w:rsid w:val="005B4C35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F46FDC"/>
    <w:rPr>
      <w:color w:val="0000FF"/>
      <w:u w:val="single"/>
    </w:rPr>
  </w:style>
  <w:style w:type="paragraph" w:customStyle="1" w:styleId="Default">
    <w:name w:val="Default"/>
    <w:rsid w:val="00DD6A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430E1E4CCD8A4987B0DDE420AF1077" ma:contentTypeVersion="5" ma:contentTypeDescription="Crie um novo documento." ma:contentTypeScope="" ma:versionID="060f21ff9d0d275e72697749e0ecd34d">
  <xsd:schema xmlns:xsd="http://www.w3.org/2001/XMLSchema" xmlns:xs="http://www.w3.org/2001/XMLSchema" xmlns:p="http://schemas.microsoft.com/office/2006/metadata/properties" xmlns:ns3="8b1fedcc-6090-4048-a1f0-b8b7fffc5891" xmlns:ns4="d8d8e6b2-d5d8-4d4f-83d0-cb84eeb68044" targetNamespace="http://schemas.microsoft.com/office/2006/metadata/properties" ma:root="true" ma:fieldsID="b42e9de5c7e20bba3ded50440a9aaa32" ns3:_="" ns4:_="">
    <xsd:import namespace="8b1fedcc-6090-4048-a1f0-b8b7fffc5891"/>
    <xsd:import namespace="d8d8e6b2-d5d8-4d4f-83d0-cb84eeb68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edcc-6090-4048-a1f0-b8b7fffc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8e6b2-d5d8-4d4f-83d0-cb84eeb68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014C-7C1E-4F76-ACF1-69225330C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50AEA-887F-4F15-9786-C86D511EF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4066-D80D-4081-8393-CC86B41E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edcc-6090-4048-a1f0-b8b7fffc5891"/>
    <ds:schemaRef ds:uri="d8d8e6b2-d5d8-4d4f-83d0-cb84eeb68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551D8-929C-4D56-AB2E-E39A2F44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2982</Words>
  <Characters>16103</Characters>
  <Application>Microsoft Office Word</Application>
  <DocSecurity>0</DocSecurity>
  <Lines>134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Germano Bayer Junior</cp:lastModifiedBy>
  <cp:revision>2</cp:revision>
  <cp:lastPrinted>2019-10-02T13:22:00Z</cp:lastPrinted>
  <dcterms:created xsi:type="dcterms:W3CDTF">2020-12-22T13:28:00Z</dcterms:created>
  <dcterms:modified xsi:type="dcterms:W3CDTF">2020-12-22T13:28:00Z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29719bde-d83b-4b5b-80e2-5b6f2488b3bf</vt:lpwstr>
  </property>
  <property fmtid="{D5CDD505-2E9C-101B-9397-08002B2CF9AE}" pid="3" name="Classification">
    <vt:lpwstr>Public</vt:lpwstr>
  </property>
  <property fmtid="{D5CDD505-2E9C-101B-9397-08002B2CF9AE}" pid="4" name="ContentTypeId">
    <vt:lpwstr>0x010100C4430E1E4CCD8A4987B0DDE420AF1077</vt:lpwstr>
  </property>
</Properties>
</file>